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6304" w14:textId="76FE72B7" w:rsidR="00A97245" w:rsidRDefault="006B41ED">
      <w:pPr>
        <w:pStyle w:val="NoSpacing"/>
        <w:tabs>
          <w:tab w:val="left" w:pos="990"/>
        </w:tabs>
        <w:jc w:val="center"/>
        <w:rPr>
          <w:rFonts w:ascii="Times New Roman" w:hAnsi="Times New Roman"/>
          <w:b/>
          <w:color w:val="FF0000"/>
          <w:sz w:val="28"/>
          <w:szCs w:val="28"/>
        </w:rPr>
      </w:pPr>
      <w:r>
        <w:rPr>
          <w:rFonts w:ascii="Times New Roman" w:hAnsi="Times New Roman"/>
          <w:b/>
          <w:noProof/>
          <w:color w:val="FF0000"/>
          <w:sz w:val="28"/>
          <w:szCs w:val="28"/>
        </w:rPr>
        <w:drawing>
          <wp:anchor distT="0" distB="0" distL="114300" distR="114300" simplePos="0" relativeHeight="251659264" behindDoc="0" locked="0" layoutInCell="1" allowOverlap="1" wp14:anchorId="1A83C5E7" wp14:editId="51240E48">
            <wp:simplePos x="0" y="0"/>
            <wp:positionH relativeFrom="column">
              <wp:posOffset>-358140</wp:posOffset>
            </wp:positionH>
            <wp:positionV relativeFrom="paragraph">
              <wp:posOffset>-87630</wp:posOffset>
            </wp:positionV>
            <wp:extent cx="1737360" cy="509877"/>
            <wp:effectExtent l="0" t="0" r="0" b="0"/>
            <wp:wrapNone/>
            <wp:docPr id="2003433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33464" name="Picture 20034334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7360" cy="509877"/>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imes New Roman" w:hAnsi="Times New Roman"/>
          <w:b/>
          <w:noProof/>
          <w:color w:val="FF0000"/>
          <w:sz w:val="28"/>
          <w:szCs w:val="28"/>
        </w:rPr>
        <w:drawing>
          <wp:anchor distT="0" distB="0" distL="0" distR="0" simplePos="0" relativeHeight="2" behindDoc="0" locked="0" layoutInCell="0" allowOverlap="1" wp14:anchorId="2C5DCD94" wp14:editId="25A471C5">
            <wp:simplePos x="0" y="0"/>
            <wp:positionH relativeFrom="margin">
              <wp:posOffset>5625465</wp:posOffset>
            </wp:positionH>
            <wp:positionV relativeFrom="paragraph">
              <wp:posOffset>-135890</wp:posOffset>
            </wp:positionV>
            <wp:extent cx="1240790" cy="1043940"/>
            <wp:effectExtent l="0" t="0" r="0" b="0"/>
            <wp:wrapNone/>
            <wp:docPr id="1" name="Picture 1" descr="http://hofsashouse.com/blog/UserFiles/image/hiki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hofsashouse.com/blog/UserFiles/image/hiking1.gif"/>
                    <pic:cNvPicPr>
                      <a:picLocks noChangeAspect="1" noChangeArrowheads="1"/>
                    </pic:cNvPicPr>
                  </pic:nvPicPr>
                  <pic:blipFill>
                    <a:blip r:embed="rId7"/>
                    <a:stretch>
                      <a:fillRect/>
                    </a:stretch>
                  </pic:blipFill>
                  <pic:spPr bwMode="auto">
                    <a:xfrm>
                      <a:off x="0" y="0"/>
                      <a:ext cx="1240790" cy="1043940"/>
                    </a:xfrm>
                    <a:prstGeom prst="rect">
                      <a:avLst/>
                    </a:prstGeom>
                    <a:noFill/>
                  </pic:spPr>
                </pic:pic>
              </a:graphicData>
            </a:graphic>
          </wp:anchor>
        </w:drawing>
      </w:r>
    </w:p>
    <w:p w14:paraId="02054C53" w14:textId="77777777" w:rsidR="00A97245" w:rsidRDefault="00000000">
      <w:pPr>
        <w:pStyle w:val="NoSpacing"/>
        <w:tabs>
          <w:tab w:val="left" w:pos="990"/>
        </w:tabs>
        <w:jc w:val="center"/>
        <w:rPr>
          <w:sz w:val="44"/>
          <w:szCs w:val="44"/>
        </w:rPr>
      </w:pPr>
      <w:r>
        <w:rPr>
          <w:rFonts w:ascii="Times New Roman" w:hAnsi="Times New Roman"/>
          <w:b/>
          <w:sz w:val="44"/>
          <w:szCs w:val="44"/>
          <w:u w:val="single"/>
        </w:rPr>
        <w:t>NFLL Trailers</w:t>
      </w:r>
    </w:p>
    <w:p w14:paraId="204DC4A7" w14:textId="77777777" w:rsidR="00A97245" w:rsidRDefault="00000000">
      <w:pPr>
        <w:pStyle w:val="NoSpacing"/>
        <w:tabs>
          <w:tab w:val="left" w:pos="990"/>
        </w:tabs>
        <w:jc w:val="center"/>
      </w:pPr>
      <w:r>
        <w:rPr>
          <w:rFonts w:ascii="Times New Roman" w:hAnsi="Times New Roman"/>
          <w:b/>
          <w:sz w:val="32"/>
          <w:szCs w:val="32"/>
        </w:rPr>
        <w:t xml:space="preserve">Hiking on </w:t>
      </w:r>
      <w:r>
        <w:rPr>
          <w:rFonts w:ascii="Times New Roman" w:hAnsi="Times New Roman"/>
          <w:b/>
          <w:sz w:val="32"/>
          <w:szCs w:val="32"/>
          <w:u w:val="single"/>
        </w:rPr>
        <w:t>Tuesdays</w:t>
      </w:r>
      <w:r>
        <w:rPr>
          <w:rFonts w:ascii="Times New Roman" w:hAnsi="Times New Roman"/>
          <w:b/>
          <w:sz w:val="32"/>
          <w:szCs w:val="32"/>
        </w:rPr>
        <w:t xml:space="preserve"> for Recreation and Fun</w:t>
      </w:r>
    </w:p>
    <w:p w14:paraId="627DEC7F" w14:textId="77777777" w:rsidR="00A97245" w:rsidRDefault="00000000">
      <w:pPr>
        <w:pStyle w:val="NoSpacing"/>
        <w:tabs>
          <w:tab w:val="left" w:pos="990"/>
        </w:tabs>
        <w:jc w:val="center"/>
      </w:pPr>
      <w:r>
        <w:rPr>
          <w:rFonts w:ascii="Times New Roman" w:hAnsi="Times New Roman"/>
          <w:b/>
          <w:sz w:val="32"/>
          <w:szCs w:val="32"/>
        </w:rPr>
        <w:t>Spring 2026 Hikes</w:t>
      </w:r>
    </w:p>
    <w:p w14:paraId="13E6ACF7" w14:textId="77777777" w:rsidR="00A97245" w:rsidRDefault="00000000">
      <w:pPr>
        <w:pStyle w:val="NoSpacing"/>
        <w:jc w:val="center"/>
        <w:rPr>
          <w:rFonts w:ascii="Times New Roman" w:hAnsi="Times New Roman"/>
          <w:b/>
          <w:sz w:val="24"/>
          <w:szCs w:val="24"/>
        </w:rPr>
      </w:pPr>
      <w:r>
        <w:rPr>
          <w:rFonts w:ascii="Times New Roman" w:hAnsi="Times New Roman"/>
          <w:b/>
          <w:sz w:val="24"/>
          <w:szCs w:val="24"/>
        </w:rPr>
        <w:t xml:space="preserve"> (Hikes &amp; meeting places may change.  Updates will be emailed each week) </w:t>
      </w:r>
    </w:p>
    <w:p w14:paraId="138637A1" w14:textId="77777777" w:rsidR="00A97245" w:rsidRDefault="00A97245">
      <w:pPr>
        <w:pStyle w:val="NoSpacing"/>
        <w:rPr>
          <w:rFonts w:ascii="Times New Roman" w:hAnsi="Times New Roman"/>
        </w:rPr>
      </w:pPr>
    </w:p>
    <w:p w14:paraId="1F10E24C" w14:textId="77777777" w:rsidR="00A97245" w:rsidRDefault="00000000">
      <w:pPr>
        <w:numPr>
          <w:ilvl w:val="0"/>
          <w:numId w:val="1"/>
        </w:numPr>
        <w:tabs>
          <w:tab w:val="left" w:pos="0"/>
          <w:tab w:val="left" w:pos="360"/>
        </w:tabs>
        <w:ind w:left="360"/>
        <w:rPr>
          <w:sz w:val="22"/>
          <w:szCs w:val="22"/>
        </w:rPr>
      </w:pPr>
      <w:r>
        <w:rPr>
          <w:sz w:val="22"/>
          <w:szCs w:val="22"/>
        </w:rPr>
        <w:t xml:space="preserve">Trailers hikes are intended to be easy, with occasional moderate sections for short distances. Hikes will usually be between 2.5 and 4 miles long, with elevation changes of less than 400 feet. The objective is a fun recreational hike enjoyable to most hikers in reasonable condition.  </w:t>
      </w:r>
    </w:p>
    <w:p w14:paraId="65C64A09" w14:textId="77777777" w:rsidR="00A97245" w:rsidRDefault="00000000">
      <w:pPr>
        <w:numPr>
          <w:ilvl w:val="0"/>
          <w:numId w:val="1"/>
        </w:numPr>
        <w:tabs>
          <w:tab w:val="left" w:pos="0"/>
          <w:tab w:val="left" w:pos="360"/>
        </w:tabs>
        <w:ind w:left="360"/>
        <w:rPr>
          <w:sz w:val="22"/>
          <w:szCs w:val="22"/>
        </w:rPr>
      </w:pPr>
      <w:r>
        <w:rPr>
          <w:sz w:val="22"/>
          <w:szCs w:val="22"/>
        </w:rPr>
        <w:t>All hikers must be registered for the class and sign a Maricopa Community Colleges Risk Form before participating.  If you already signed the new form, you are good to go.</w:t>
      </w:r>
    </w:p>
    <w:p w14:paraId="03131F9A" w14:textId="77777777" w:rsidR="00A97245" w:rsidRDefault="00000000">
      <w:pPr>
        <w:numPr>
          <w:ilvl w:val="0"/>
          <w:numId w:val="1"/>
        </w:numPr>
        <w:tabs>
          <w:tab w:val="left" w:pos="360"/>
        </w:tabs>
        <w:ind w:left="360"/>
        <w:rPr>
          <w:sz w:val="22"/>
          <w:szCs w:val="22"/>
        </w:rPr>
      </w:pPr>
      <w:r>
        <w:rPr>
          <w:sz w:val="22"/>
          <w:szCs w:val="22"/>
        </w:rPr>
        <w:t>Although every precaution will be taken to assure safety, participants must recognize that hiking can be a dangerous activity.  Hikers should be in reasonable physical condition and know their limitations.</w:t>
      </w:r>
    </w:p>
    <w:p w14:paraId="0FB012BE" w14:textId="77777777" w:rsidR="00A97245" w:rsidRDefault="00000000">
      <w:pPr>
        <w:numPr>
          <w:ilvl w:val="0"/>
          <w:numId w:val="1"/>
        </w:numPr>
        <w:tabs>
          <w:tab w:val="left" w:pos="360"/>
        </w:tabs>
        <w:ind w:left="360"/>
        <w:rPr>
          <w:b/>
          <w:sz w:val="20"/>
        </w:rPr>
      </w:pPr>
      <w:r>
        <w:rPr>
          <w:sz w:val="22"/>
          <w:szCs w:val="22"/>
        </w:rPr>
        <w:t>Hikers will get more information during the week preceding each hike.  The schedule may change, so please check for the latest information.</w:t>
      </w:r>
    </w:p>
    <w:p w14:paraId="70CBB48D" w14:textId="77777777" w:rsidR="00A97245" w:rsidRDefault="00000000">
      <w:pPr>
        <w:numPr>
          <w:ilvl w:val="0"/>
          <w:numId w:val="1"/>
        </w:numPr>
        <w:tabs>
          <w:tab w:val="left" w:pos="360"/>
        </w:tabs>
        <w:ind w:left="360"/>
        <w:rPr>
          <w:b/>
          <w:sz w:val="20"/>
        </w:rPr>
      </w:pPr>
      <w:r>
        <w:rPr>
          <w:b/>
          <w:sz w:val="20"/>
        </w:rPr>
        <w:t>We try to accommodate the wishes of the Trailers (i.e. keeping most of the hikes in the Valley, keeping the length and elevation within reasonable limits)</w:t>
      </w:r>
    </w:p>
    <w:p w14:paraId="51DA7889" w14:textId="77777777" w:rsidR="00A97245" w:rsidRDefault="00A97245">
      <w:pPr>
        <w:tabs>
          <w:tab w:val="left" w:pos="540"/>
          <w:tab w:val="left" w:pos="990"/>
        </w:tabs>
        <w:ind w:left="990" w:hanging="990"/>
        <w:rPr>
          <w:b/>
          <w:szCs w:val="28"/>
        </w:rPr>
      </w:pPr>
    </w:p>
    <w:p w14:paraId="454F0E97" w14:textId="77777777" w:rsidR="00A97245" w:rsidRDefault="00000000">
      <w:pPr>
        <w:tabs>
          <w:tab w:val="left" w:pos="360"/>
          <w:tab w:val="left" w:pos="990"/>
        </w:tabs>
        <w:ind w:left="990" w:hanging="990"/>
        <w:rPr>
          <w:b/>
          <w:sz w:val="22"/>
          <w:szCs w:val="22"/>
        </w:rPr>
      </w:pPr>
      <w:r>
        <w:rPr>
          <w:b/>
          <w:sz w:val="22"/>
          <w:szCs w:val="22"/>
        </w:rPr>
        <w:t xml:space="preserve">Jan 27 </w:t>
      </w:r>
      <w:r>
        <w:rPr>
          <w:b/>
          <w:sz w:val="22"/>
          <w:szCs w:val="22"/>
        </w:rPr>
        <w:tab/>
      </w:r>
      <w:r>
        <w:rPr>
          <w:b/>
          <w:sz w:val="22"/>
          <w:szCs w:val="22"/>
          <w:u w:val="single"/>
        </w:rPr>
        <w:t>Lost Goldmine and Cougar Loop, Superstition Area Land Trust:</w:t>
      </w:r>
      <w:r>
        <w:rPr>
          <w:sz w:val="22"/>
          <w:szCs w:val="22"/>
        </w:rPr>
        <w:t xml:space="preserve"> 4 miles long, 383 feet elevation change</w:t>
      </w:r>
      <w:r>
        <w:rPr>
          <w:b/>
          <w:sz w:val="22"/>
          <w:szCs w:val="22"/>
        </w:rPr>
        <w:tab/>
      </w:r>
    </w:p>
    <w:p w14:paraId="04EF8323" w14:textId="77777777" w:rsidR="00A97245" w:rsidRDefault="00A97245">
      <w:pPr>
        <w:tabs>
          <w:tab w:val="left" w:pos="360"/>
          <w:tab w:val="left" w:pos="990"/>
        </w:tabs>
        <w:ind w:left="990" w:hanging="990"/>
        <w:rPr>
          <w:b/>
          <w:sz w:val="22"/>
          <w:szCs w:val="22"/>
        </w:rPr>
      </w:pPr>
    </w:p>
    <w:p w14:paraId="738685BE" w14:textId="77777777" w:rsidR="00A97245" w:rsidRDefault="00000000">
      <w:pPr>
        <w:tabs>
          <w:tab w:val="left" w:pos="360"/>
          <w:tab w:val="left" w:pos="990"/>
        </w:tabs>
        <w:ind w:left="990" w:hanging="990"/>
        <w:rPr>
          <w:b/>
          <w:sz w:val="22"/>
          <w:szCs w:val="22"/>
        </w:rPr>
      </w:pPr>
      <w:r>
        <w:rPr>
          <w:b/>
          <w:sz w:val="22"/>
          <w:szCs w:val="22"/>
        </w:rPr>
        <w:t>Feb 3</w:t>
      </w:r>
      <w:r>
        <w:rPr>
          <w:b/>
          <w:sz w:val="22"/>
          <w:szCs w:val="22"/>
        </w:rPr>
        <w:tab/>
      </w:r>
      <w:r>
        <w:rPr>
          <w:b/>
          <w:sz w:val="22"/>
          <w:szCs w:val="22"/>
          <w:u w:val="single"/>
        </w:rPr>
        <w:t>Mask Arch to FR10, Tonto National Forest:</w:t>
      </w:r>
      <w:r>
        <w:rPr>
          <w:sz w:val="22"/>
          <w:szCs w:val="22"/>
        </w:rPr>
        <w:t xml:space="preserve"> 4.3 miles, 351 feet elevation change</w:t>
      </w:r>
    </w:p>
    <w:p w14:paraId="0AC5B46D" w14:textId="77777777" w:rsidR="00A97245" w:rsidRDefault="00A97245">
      <w:pPr>
        <w:tabs>
          <w:tab w:val="left" w:pos="360"/>
          <w:tab w:val="left" w:pos="990"/>
        </w:tabs>
        <w:ind w:left="990" w:hanging="990"/>
        <w:rPr>
          <w:sz w:val="22"/>
          <w:szCs w:val="22"/>
        </w:rPr>
      </w:pPr>
    </w:p>
    <w:p w14:paraId="5DA76A60" w14:textId="77777777" w:rsidR="00A97245" w:rsidRDefault="00000000">
      <w:pPr>
        <w:tabs>
          <w:tab w:val="left" w:pos="360"/>
          <w:tab w:val="left" w:pos="990"/>
        </w:tabs>
        <w:ind w:left="990" w:hanging="990"/>
        <w:rPr>
          <w:sz w:val="22"/>
          <w:szCs w:val="22"/>
        </w:rPr>
      </w:pPr>
      <w:r>
        <w:rPr>
          <w:b/>
          <w:sz w:val="22"/>
          <w:szCs w:val="22"/>
        </w:rPr>
        <w:t>Feb 10</w:t>
      </w:r>
      <w:r>
        <w:rPr>
          <w:b/>
          <w:sz w:val="22"/>
          <w:szCs w:val="22"/>
        </w:rPr>
        <w:tab/>
      </w:r>
      <w:r>
        <w:rPr>
          <w:b/>
          <w:sz w:val="22"/>
          <w:szCs w:val="22"/>
          <w:u w:val="single"/>
        </w:rPr>
        <w:t>Brown’s Ranch, Vaquero, and Chuck Wagon trails, SMSP:</w:t>
      </w:r>
      <w:r>
        <w:rPr>
          <w:sz w:val="22"/>
          <w:szCs w:val="22"/>
        </w:rPr>
        <w:t xml:space="preserve"> 3.2 miles long, 86 feet elevation change</w:t>
      </w:r>
    </w:p>
    <w:p w14:paraId="7AA8C83A" w14:textId="77777777" w:rsidR="00A97245" w:rsidRDefault="00000000">
      <w:pPr>
        <w:tabs>
          <w:tab w:val="left" w:pos="360"/>
          <w:tab w:val="left" w:pos="990"/>
        </w:tabs>
        <w:ind w:left="990" w:hanging="990"/>
        <w:rPr>
          <w:sz w:val="22"/>
          <w:szCs w:val="22"/>
        </w:rPr>
      </w:pPr>
      <w:r>
        <w:rPr>
          <w:sz w:val="22"/>
          <w:szCs w:val="22"/>
        </w:rPr>
        <w:tab/>
      </w:r>
    </w:p>
    <w:p w14:paraId="381653BB" w14:textId="476FFC78" w:rsidR="00A97245" w:rsidRDefault="00000000">
      <w:pPr>
        <w:tabs>
          <w:tab w:val="left" w:pos="360"/>
          <w:tab w:val="left" w:pos="990"/>
        </w:tabs>
        <w:ind w:left="990" w:hanging="990"/>
        <w:rPr>
          <w:b/>
          <w:sz w:val="22"/>
          <w:szCs w:val="22"/>
          <w:u w:val="single"/>
        </w:rPr>
      </w:pPr>
      <w:r>
        <w:rPr>
          <w:b/>
          <w:sz w:val="22"/>
          <w:szCs w:val="22"/>
        </w:rPr>
        <w:t>Feb 17</w:t>
      </w:r>
      <w:r>
        <w:rPr>
          <w:b/>
          <w:sz w:val="22"/>
          <w:szCs w:val="22"/>
        </w:rPr>
        <w:tab/>
        <w:t>Break – No Hike</w:t>
      </w:r>
      <w:r>
        <w:rPr>
          <w:b/>
          <w:sz w:val="22"/>
          <w:szCs w:val="22"/>
        </w:rPr>
        <w:tab/>
      </w:r>
    </w:p>
    <w:p w14:paraId="4B96EDBF" w14:textId="77777777" w:rsidR="00A97245" w:rsidRDefault="00A97245">
      <w:pPr>
        <w:tabs>
          <w:tab w:val="left" w:pos="360"/>
          <w:tab w:val="left" w:pos="990"/>
        </w:tabs>
        <w:ind w:left="990" w:hanging="990"/>
        <w:rPr>
          <w:b/>
          <w:sz w:val="22"/>
          <w:szCs w:val="22"/>
        </w:rPr>
      </w:pPr>
    </w:p>
    <w:p w14:paraId="782B96CB" w14:textId="2E356302" w:rsidR="00A97245" w:rsidRDefault="00000000">
      <w:pPr>
        <w:tabs>
          <w:tab w:val="left" w:pos="360"/>
          <w:tab w:val="left" w:pos="990"/>
        </w:tabs>
        <w:ind w:left="990" w:hanging="990"/>
        <w:rPr>
          <w:b/>
          <w:sz w:val="22"/>
          <w:szCs w:val="22"/>
        </w:rPr>
      </w:pPr>
      <w:r>
        <w:rPr>
          <w:b/>
          <w:sz w:val="22"/>
          <w:szCs w:val="22"/>
        </w:rPr>
        <w:t>Feb 24</w:t>
      </w:r>
      <w:r>
        <w:rPr>
          <w:b/>
          <w:sz w:val="22"/>
          <w:szCs w:val="22"/>
        </w:rPr>
        <w:tab/>
      </w:r>
      <w:r>
        <w:rPr>
          <w:b/>
          <w:sz w:val="22"/>
          <w:szCs w:val="22"/>
          <w:u w:val="single"/>
        </w:rPr>
        <w:t>Lost Sheep, Moon Rock, Blevins, and Chain Fruit Trails, Usery Mountains Regional Park:</w:t>
      </w:r>
      <w:r>
        <w:rPr>
          <w:sz w:val="22"/>
          <w:szCs w:val="22"/>
        </w:rPr>
        <w:t xml:space="preserve"> 3.5 miles long, 180 feet elevation change</w:t>
      </w:r>
    </w:p>
    <w:p w14:paraId="3B44E4DB" w14:textId="77777777" w:rsidR="00A97245" w:rsidRDefault="00A97245">
      <w:pPr>
        <w:tabs>
          <w:tab w:val="left" w:pos="360"/>
          <w:tab w:val="left" w:pos="990"/>
        </w:tabs>
        <w:ind w:left="990" w:hanging="990"/>
        <w:rPr>
          <w:b/>
          <w:sz w:val="22"/>
          <w:szCs w:val="22"/>
        </w:rPr>
      </w:pPr>
    </w:p>
    <w:p w14:paraId="5D0C69D1" w14:textId="77777777" w:rsidR="00A97245" w:rsidRDefault="00000000">
      <w:pPr>
        <w:tabs>
          <w:tab w:val="left" w:pos="360"/>
          <w:tab w:val="left" w:pos="990"/>
        </w:tabs>
        <w:ind w:left="990" w:hanging="990"/>
        <w:rPr>
          <w:b/>
          <w:sz w:val="22"/>
          <w:szCs w:val="22"/>
        </w:rPr>
      </w:pPr>
      <w:r>
        <w:rPr>
          <w:b/>
          <w:sz w:val="22"/>
          <w:szCs w:val="22"/>
        </w:rPr>
        <w:t>Mar 3</w:t>
      </w:r>
      <w:r>
        <w:rPr>
          <w:b/>
          <w:sz w:val="22"/>
          <w:szCs w:val="22"/>
        </w:rPr>
        <w:tab/>
      </w:r>
      <w:r>
        <w:rPr>
          <w:b/>
          <w:sz w:val="22"/>
          <w:szCs w:val="22"/>
          <w:u w:val="single"/>
        </w:rPr>
        <w:t>Arnett Canyon From E Arnett Road, Tonto National Forest:</w:t>
      </w:r>
      <w:r>
        <w:rPr>
          <w:sz w:val="22"/>
          <w:szCs w:val="22"/>
        </w:rPr>
        <w:t xml:space="preserve"> 3.3 miles long, 144 feet elevation change</w:t>
      </w:r>
    </w:p>
    <w:p w14:paraId="404462F9" w14:textId="77777777" w:rsidR="00A97245" w:rsidRDefault="00A97245">
      <w:pPr>
        <w:tabs>
          <w:tab w:val="left" w:pos="360"/>
          <w:tab w:val="left" w:pos="990"/>
        </w:tabs>
        <w:ind w:left="990" w:hanging="990"/>
        <w:rPr>
          <w:sz w:val="22"/>
          <w:szCs w:val="22"/>
        </w:rPr>
      </w:pPr>
    </w:p>
    <w:p w14:paraId="1A95C174" w14:textId="77777777" w:rsidR="00A97245" w:rsidRDefault="00000000">
      <w:pPr>
        <w:tabs>
          <w:tab w:val="left" w:pos="360"/>
          <w:tab w:val="left" w:pos="990"/>
        </w:tabs>
        <w:ind w:left="990" w:hanging="990"/>
        <w:rPr>
          <w:b/>
          <w:sz w:val="22"/>
          <w:szCs w:val="22"/>
        </w:rPr>
      </w:pPr>
      <w:r>
        <w:rPr>
          <w:b/>
          <w:sz w:val="22"/>
          <w:szCs w:val="22"/>
        </w:rPr>
        <w:t>Mar 10</w:t>
      </w:r>
      <w:r>
        <w:rPr>
          <w:b/>
          <w:sz w:val="22"/>
          <w:szCs w:val="22"/>
        </w:rPr>
        <w:tab/>
      </w:r>
      <w:r>
        <w:rPr>
          <w:b/>
          <w:sz w:val="22"/>
          <w:szCs w:val="22"/>
          <w:u w:val="single"/>
        </w:rPr>
        <w:t>Willow Springs Trail, Tonto National Forest:</w:t>
      </w:r>
      <w:r>
        <w:rPr>
          <w:sz w:val="22"/>
          <w:szCs w:val="22"/>
        </w:rPr>
        <w:t xml:space="preserve"> 3.0 miles long, very little elevation change</w:t>
      </w:r>
    </w:p>
    <w:p w14:paraId="7E2B2E31" w14:textId="77777777" w:rsidR="00A97245" w:rsidRDefault="00A97245">
      <w:pPr>
        <w:tabs>
          <w:tab w:val="left" w:pos="360"/>
          <w:tab w:val="left" w:pos="990"/>
        </w:tabs>
        <w:ind w:left="990" w:hanging="990"/>
        <w:rPr>
          <w:sz w:val="22"/>
          <w:szCs w:val="22"/>
        </w:rPr>
      </w:pPr>
    </w:p>
    <w:p w14:paraId="599810B3" w14:textId="77777777" w:rsidR="00A97245" w:rsidRDefault="00000000">
      <w:pPr>
        <w:tabs>
          <w:tab w:val="left" w:pos="360"/>
          <w:tab w:val="left" w:pos="990"/>
        </w:tabs>
        <w:ind w:left="990" w:hanging="990"/>
        <w:rPr>
          <w:b/>
          <w:sz w:val="22"/>
          <w:szCs w:val="22"/>
          <w:u w:val="single"/>
        </w:rPr>
      </w:pPr>
      <w:r>
        <w:rPr>
          <w:b/>
          <w:sz w:val="22"/>
          <w:szCs w:val="22"/>
        </w:rPr>
        <w:t>Mar 17</w:t>
      </w:r>
      <w:r>
        <w:rPr>
          <w:b/>
          <w:sz w:val="22"/>
          <w:szCs w:val="22"/>
        </w:rPr>
        <w:tab/>
      </w:r>
      <w:r>
        <w:rPr>
          <w:b/>
          <w:sz w:val="22"/>
          <w:szCs w:val="22"/>
          <w:u w:val="single"/>
        </w:rPr>
        <w:t>Phon D Sutton Nature Trail, Lower Salt River:</w:t>
      </w:r>
      <w:r>
        <w:rPr>
          <w:sz w:val="22"/>
          <w:szCs w:val="22"/>
        </w:rPr>
        <w:t xml:space="preserve"> 2.5 miles long, less than 100 feet elevation change</w:t>
      </w:r>
    </w:p>
    <w:p w14:paraId="39C58974" w14:textId="77777777" w:rsidR="00A97245" w:rsidRDefault="00A97245">
      <w:pPr>
        <w:tabs>
          <w:tab w:val="left" w:pos="360"/>
          <w:tab w:val="left" w:pos="990"/>
        </w:tabs>
        <w:ind w:left="990" w:hanging="990"/>
        <w:rPr>
          <w:b/>
          <w:sz w:val="22"/>
          <w:szCs w:val="22"/>
          <w:u w:val="single"/>
        </w:rPr>
      </w:pPr>
    </w:p>
    <w:p w14:paraId="6A370C97" w14:textId="77777777" w:rsidR="00A97245" w:rsidRDefault="00000000">
      <w:pPr>
        <w:tabs>
          <w:tab w:val="left" w:pos="360"/>
          <w:tab w:val="left" w:pos="990"/>
        </w:tabs>
        <w:ind w:left="990" w:hanging="990"/>
        <w:rPr>
          <w:b/>
          <w:sz w:val="22"/>
          <w:szCs w:val="22"/>
        </w:rPr>
      </w:pPr>
      <w:r>
        <w:rPr>
          <w:b/>
          <w:sz w:val="22"/>
          <w:szCs w:val="22"/>
        </w:rPr>
        <w:t>Mar 24</w:t>
      </w:r>
      <w:r>
        <w:rPr>
          <w:b/>
          <w:sz w:val="22"/>
          <w:szCs w:val="22"/>
        </w:rPr>
        <w:tab/>
        <w:t>Break – No Hike</w:t>
      </w:r>
    </w:p>
    <w:p w14:paraId="5CEAFACF" w14:textId="77777777" w:rsidR="00A97245" w:rsidRDefault="00A97245">
      <w:pPr>
        <w:tabs>
          <w:tab w:val="left" w:pos="360"/>
          <w:tab w:val="left" w:pos="990"/>
        </w:tabs>
        <w:ind w:left="990" w:hanging="990"/>
        <w:rPr>
          <w:b/>
          <w:sz w:val="22"/>
          <w:szCs w:val="22"/>
        </w:rPr>
      </w:pPr>
    </w:p>
    <w:p w14:paraId="3DA4BE00" w14:textId="77777777" w:rsidR="00A97245" w:rsidRDefault="00000000">
      <w:pPr>
        <w:tabs>
          <w:tab w:val="left" w:pos="360"/>
          <w:tab w:val="left" w:pos="990"/>
        </w:tabs>
        <w:ind w:left="990" w:hanging="990"/>
        <w:rPr>
          <w:sz w:val="22"/>
          <w:szCs w:val="22"/>
        </w:rPr>
      </w:pPr>
      <w:r>
        <w:rPr>
          <w:b/>
          <w:sz w:val="22"/>
          <w:szCs w:val="22"/>
        </w:rPr>
        <w:t>Mar 31</w:t>
      </w:r>
      <w:r>
        <w:rPr>
          <w:b/>
          <w:sz w:val="22"/>
          <w:szCs w:val="22"/>
        </w:rPr>
        <w:tab/>
      </w:r>
      <w:r>
        <w:rPr>
          <w:b/>
          <w:sz w:val="22"/>
          <w:szCs w:val="22"/>
          <w:u w:val="single"/>
        </w:rPr>
        <w:t>Scenic Trail – McDowell Mountains Regional Park:</w:t>
      </w:r>
      <w:r>
        <w:rPr>
          <w:sz w:val="22"/>
          <w:szCs w:val="22"/>
        </w:rPr>
        <w:t xml:space="preserve"> 3.5 miles long, 278 feet elevation change</w:t>
      </w:r>
    </w:p>
    <w:p w14:paraId="7419E7EE" w14:textId="77777777" w:rsidR="00A97245" w:rsidRDefault="00A97245">
      <w:pPr>
        <w:tabs>
          <w:tab w:val="left" w:pos="360"/>
          <w:tab w:val="left" w:pos="990"/>
        </w:tabs>
        <w:ind w:left="990" w:hanging="990"/>
        <w:rPr>
          <w:sz w:val="22"/>
          <w:szCs w:val="22"/>
        </w:rPr>
      </w:pPr>
    </w:p>
    <w:p w14:paraId="20E37ED0" w14:textId="77777777" w:rsidR="00A97245" w:rsidRDefault="00000000">
      <w:pPr>
        <w:tabs>
          <w:tab w:val="left" w:pos="360"/>
          <w:tab w:val="left" w:pos="990"/>
        </w:tabs>
        <w:ind w:left="990" w:hanging="990"/>
        <w:rPr>
          <w:sz w:val="22"/>
          <w:szCs w:val="22"/>
        </w:rPr>
      </w:pPr>
      <w:r>
        <w:rPr>
          <w:b/>
          <w:sz w:val="22"/>
          <w:szCs w:val="22"/>
        </w:rPr>
        <w:t>Mar 31</w:t>
      </w:r>
      <w:r>
        <w:rPr>
          <w:b/>
          <w:sz w:val="22"/>
          <w:szCs w:val="22"/>
        </w:rPr>
        <w:tab/>
      </w:r>
      <w:r>
        <w:rPr>
          <w:b/>
          <w:sz w:val="22"/>
          <w:szCs w:val="22"/>
          <w:u w:val="single"/>
        </w:rPr>
        <w:t>Full Moon Hike - North Trail, McDowell Mountains Regional Park:</w:t>
      </w:r>
      <w:r>
        <w:rPr>
          <w:sz w:val="22"/>
          <w:szCs w:val="22"/>
        </w:rPr>
        <w:t xml:space="preserve"> 2.9 miles long, 138 feet elevation change</w:t>
      </w:r>
      <w:r>
        <w:rPr>
          <w:b/>
          <w:sz w:val="22"/>
          <w:szCs w:val="22"/>
        </w:rPr>
        <w:tab/>
      </w:r>
    </w:p>
    <w:p w14:paraId="5284B406" w14:textId="77777777" w:rsidR="00A97245" w:rsidRDefault="00A97245">
      <w:pPr>
        <w:tabs>
          <w:tab w:val="left" w:pos="360"/>
          <w:tab w:val="left" w:pos="990"/>
        </w:tabs>
        <w:ind w:left="990" w:hanging="990"/>
        <w:rPr>
          <w:sz w:val="22"/>
          <w:szCs w:val="22"/>
        </w:rPr>
      </w:pPr>
    </w:p>
    <w:p w14:paraId="47FB2870" w14:textId="77777777" w:rsidR="00A97245" w:rsidRDefault="00000000">
      <w:pPr>
        <w:tabs>
          <w:tab w:val="left" w:pos="360"/>
          <w:tab w:val="left" w:pos="990"/>
        </w:tabs>
        <w:ind w:left="990" w:hanging="990"/>
        <w:rPr>
          <w:b/>
          <w:sz w:val="22"/>
          <w:szCs w:val="22"/>
        </w:rPr>
      </w:pPr>
      <w:r>
        <w:rPr>
          <w:b/>
          <w:sz w:val="22"/>
          <w:szCs w:val="22"/>
        </w:rPr>
        <w:t>Apr 7</w:t>
      </w:r>
      <w:r>
        <w:rPr>
          <w:b/>
          <w:sz w:val="22"/>
          <w:szCs w:val="22"/>
        </w:rPr>
        <w:tab/>
      </w:r>
      <w:r>
        <w:rPr>
          <w:b/>
          <w:sz w:val="22"/>
          <w:szCs w:val="22"/>
          <w:u w:val="single"/>
        </w:rPr>
        <w:t>Windmill Trail from First Water:</w:t>
      </w:r>
      <w:r>
        <w:rPr>
          <w:sz w:val="22"/>
          <w:szCs w:val="22"/>
        </w:rPr>
        <w:t xml:space="preserve"> 3.0 miles, 200 feet elevation change</w:t>
      </w:r>
    </w:p>
    <w:p w14:paraId="094B3DDD" w14:textId="77777777" w:rsidR="00A97245" w:rsidRDefault="00A97245">
      <w:pPr>
        <w:tabs>
          <w:tab w:val="left" w:pos="360"/>
          <w:tab w:val="left" w:pos="990"/>
        </w:tabs>
        <w:ind w:left="990" w:hanging="990"/>
        <w:rPr>
          <w:b/>
          <w:sz w:val="22"/>
          <w:szCs w:val="22"/>
        </w:rPr>
      </w:pPr>
    </w:p>
    <w:p w14:paraId="2690ED5A" w14:textId="77777777" w:rsidR="00A97245" w:rsidRDefault="00000000">
      <w:pPr>
        <w:tabs>
          <w:tab w:val="left" w:pos="360"/>
          <w:tab w:val="left" w:pos="990"/>
        </w:tabs>
        <w:ind w:left="990" w:hanging="990"/>
        <w:rPr>
          <w:b/>
          <w:sz w:val="22"/>
          <w:szCs w:val="22"/>
        </w:rPr>
      </w:pPr>
      <w:r>
        <w:rPr>
          <w:b/>
          <w:sz w:val="22"/>
          <w:szCs w:val="22"/>
        </w:rPr>
        <w:t>Apr 14</w:t>
      </w:r>
      <w:r>
        <w:rPr>
          <w:b/>
          <w:sz w:val="22"/>
          <w:szCs w:val="22"/>
        </w:rPr>
        <w:tab/>
        <w:t>Break – No Hike</w:t>
      </w:r>
    </w:p>
    <w:p w14:paraId="20EE53AA" w14:textId="77777777" w:rsidR="00A97245" w:rsidRDefault="00A97245">
      <w:pPr>
        <w:tabs>
          <w:tab w:val="left" w:pos="360"/>
          <w:tab w:val="left" w:pos="990"/>
        </w:tabs>
        <w:ind w:left="990" w:hanging="990"/>
        <w:rPr>
          <w:b/>
          <w:sz w:val="22"/>
          <w:szCs w:val="22"/>
        </w:rPr>
      </w:pPr>
    </w:p>
    <w:p w14:paraId="720C5C8C" w14:textId="77777777" w:rsidR="00A97245" w:rsidRDefault="00000000">
      <w:pPr>
        <w:tabs>
          <w:tab w:val="left" w:pos="360"/>
          <w:tab w:val="left" w:pos="990"/>
        </w:tabs>
        <w:ind w:left="990" w:hanging="990"/>
        <w:rPr>
          <w:sz w:val="22"/>
          <w:szCs w:val="22"/>
        </w:rPr>
      </w:pPr>
      <w:r>
        <w:rPr>
          <w:b/>
          <w:sz w:val="22"/>
          <w:szCs w:val="22"/>
        </w:rPr>
        <w:t>Apr 21</w:t>
      </w:r>
      <w:r>
        <w:rPr>
          <w:b/>
          <w:sz w:val="22"/>
          <w:szCs w:val="22"/>
        </w:rPr>
        <w:tab/>
      </w:r>
      <w:r>
        <w:rPr>
          <w:b/>
          <w:sz w:val="22"/>
          <w:szCs w:val="22"/>
          <w:u w:val="single"/>
        </w:rPr>
        <w:t>Pine Creek Trail, Tonto National Forest:</w:t>
      </w:r>
      <w:r>
        <w:rPr>
          <w:sz w:val="22"/>
          <w:szCs w:val="22"/>
        </w:rPr>
        <w:t xml:space="preserve"> 2.8 miles long, 505 feet elevation change</w:t>
      </w:r>
    </w:p>
    <w:p w14:paraId="5F47651D" w14:textId="77777777" w:rsidR="00A97245" w:rsidRDefault="00A97245">
      <w:pPr>
        <w:tabs>
          <w:tab w:val="left" w:pos="360"/>
          <w:tab w:val="left" w:pos="990"/>
        </w:tabs>
        <w:ind w:left="990" w:hanging="990"/>
        <w:rPr>
          <w:b/>
          <w:sz w:val="22"/>
          <w:szCs w:val="22"/>
        </w:rPr>
      </w:pPr>
    </w:p>
    <w:p w14:paraId="50FEE5EC" w14:textId="77777777" w:rsidR="00A97245" w:rsidRDefault="00000000">
      <w:pPr>
        <w:tabs>
          <w:tab w:val="left" w:pos="360"/>
          <w:tab w:val="left" w:pos="990"/>
        </w:tabs>
        <w:ind w:left="990" w:hanging="990"/>
        <w:rPr>
          <w:b/>
          <w:sz w:val="22"/>
          <w:szCs w:val="22"/>
        </w:rPr>
      </w:pPr>
      <w:r>
        <w:rPr>
          <w:b/>
          <w:sz w:val="22"/>
          <w:szCs w:val="22"/>
        </w:rPr>
        <w:t>Apr 28</w:t>
      </w:r>
      <w:r>
        <w:rPr>
          <w:b/>
          <w:sz w:val="22"/>
          <w:szCs w:val="22"/>
        </w:rPr>
        <w:tab/>
      </w:r>
      <w:r>
        <w:rPr>
          <w:b/>
          <w:sz w:val="22"/>
          <w:szCs w:val="22"/>
          <w:u w:val="single"/>
        </w:rPr>
        <w:t>East Verde River, Tonto National Forest:</w:t>
      </w:r>
      <w:r>
        <w:rPr>
          <w:sz w:val="22"/>
          <w:szCs w:val="22"/>
        </w:rPr>
        <w:t xml:space="preserve"> 2.7 miles, 124 feet elevation change</w:t>
      </w:r>
    </w:p>
    <w:p w14:paraId="5DC76726" w14:textId="77777777" w:rsidR="00A97245" w:rsidRDefault="00A97245">
      <w:pPr>
        <w:tabs>
          <w:tab w:val="left" w:pos="360"/>
          <w:tab w:val="left" w:pos="990"/>
        </w:tabs>
        <w:ind w:left="990" w:hanging="990"/>
        <w:rPr>
          <w:b/>
          <w:bCs/>
          <w:szCs w:val="24"/>
        </w:rPr>
      </w:pPr>
    </w:p>
    <w:p w14:paraId="45CD0388" w14:textId="77777777" w:rsidR="00A97245" w:rsidRDefault="00000000">
      <w:pPr>
        <w:tabs>
          <w:tab w:val="left" w:pos="360"/>
          <w:tab w:val="left" w:pos="990"/>
        </w:tabs>
        <w:ind w:left="990" w:hanging="990"/>
        <w:rPr>
          <w:b/>
          <w:bCs/>
          <w:szCs w:val="24"/>
        </w:rPr>
      </w:pPr>
      <w:r>
        <w:rPr>
          <w:b/>
          <w:bCs/>
          <w:szCs w:val="24"/>
        </w:rPr>
        <w:t xml:space="preserve">For additional information contact the facilitator, Greg Master, at </w:t>
      </w:r>
      <w:hyperlink r:id="rId8">
        <w:r>
          <w:rPr>
            <w:rStyle w:val="Hyperlink"/>
            <w:b/>
            <w:bCs/>
            <w:szCs w:val="24"/>
          </w:rPr>
          <w:t>gamst51@gmail.com</w:t>
        </w:r>
      </w:hyperlink>
      <w:r>
        <w:t xml:space="preserve"> </w:t>
      </w:r>
      <w:r>
        <w:rPr>
          <w:b/>
        </w:rPr>
        <w:t xml:space="preserve">or Marie-France Ganansia, at </w:t>
      </w:r>
      <w:hyperlink r:id="rId9">
        <w:r>
          <w:rPr>
            <w:rStyle w:val="Hyperlink"/>
            <w:b/>
          </w:rPr>
          <w:t>mariefranceganansia@gmail.com</w:t>
        </w:r>
      </w:hyperlink>
      <w:r>
        <w:rPr>
          <w:b/>
        </w:rPr>
        <w:t xml:space="preserve"> </w:t>
      </w:r>
    </w:p>
    <w:p w14:paraId="650D535E" w14:textId="77777777" w:rsidR="00A97245" w:rsidRDefault="00A97245">
      <w:pPr>
        <w:tabs>
          <w:tab w:val="left" w:pos="360"/>
          <w:tab w:val="left" w:pos="990"/>
        </w:tabs>
        <w:ind w:left="990" w:hanging="990"/>
        <w:rPr>
          <w:b/>
          <w:bCs/>
          <w:szCs w:val="24"/>
        </w:rPr>
      </w:pPr>
    </w:p>
    <w:p w14:paraId="4B442A9E" w14:textId="77777777" w:rsidR="00A97245" w:rsidRDefault="00A97245">
      <w:pPr>
        <w:pStyle w:val="Title"/>
        <w:rPr>
          <w:szCs w:val="32"/>
        </w:rPr>
      </w:pPr>
    </w:p>
    <w:p w14:paraId="1123D7B4" w14:textId="77777777" w:rsidR="00A97245" w:rsidRDefault="00A97245">
      <w:pPr>
        <w:pStyle w:val="Title"/>
        <w:rPr>
          <w:szCs w:val="32"/>
        </w:rPr>
      </w:pPr>
    </w:p>
    <w:p w14:paraId="2716C1E0" w14:textId="77777777" w:rsidR="00A97245" w:rsidRDefault="00A97245">
      <w:pPr>
        <w:pStyle w:val="Title"/>
        <w:rPr>
          <w:szCs w:val="32"/>
        </w:rPr>
      </w:pPr>
    </w:p>
    <w:p w14:paraId="2F186BAB" w14:textId="77777777" w:rsidR="00A97245" w:rsidRDefault="00000000">
      <w:pPr>
        <w:pStyle w:val="Title"/>
        <w:rPr>
          <w:szCs w:val="32"/>
        </w:rPr>
      </w:pPr>
      <w:r>
        <w:rPr>
          <w:b/>
          <w:szCs w:val="32"/>
          <w:u w:val="single"/>
        </w:rPr>
        <w:t>Meeting Place’s for Carpooling</w:t>
      </w:r>
    </w:p>
    <w:p w14:paraId="56E748ED" w14:textId="77777777" w:rsidR="00A97245" w:rsidRDefault="00A97245">
      <w:pPr>
        <w:pStyle w:val="Title"/>
        <w:rPr>
          <w:sz w:val="40"/>
        </w:rPr>
      </w:pPr>
    </w:p>
    <w:p w14:paraId="01E582B8" w14:textId="77777777" w:rsidR="00A97245" w:rsidRDefault="00A97245">
      <w:pPr>
        <w:pStyle w:val="Title"/>
        <w:rPr>
          <w:sz w:val="40"/>
        </w:rPr>
      </w:pPr>
    </w:p>
    <w:p w14:paraId="5CD47F6B" w14:textId="77777777" w:rsidR="00A97245" w:rsidRDefault="00000000">
      <w:pPr>
        <w:rPr>
          <w:sz w:val="28"/>
          <w:szCs w:val="28"/>
        </w:rPr>
      </w:pPr>
      <w:r>
        <w:rPr>
          <w:sz w:val="28"/>
          <w:szCs w:val="28"/>
          <w:u w:val="single"/>
        </w:rPr>
        <w:t>Dobson and Southern Campus</w:t>
      </w:r>
      <w:r>
        <w:rPr>
          <w:sz w:val="28"/>
          <w:szCs w:val="28"/>
        </w:rPr>
        <w:t xml:space="preserve"> (Main MCC Campus)</w:t>
      </w:r>
    </w:p>
    <w:p w14:paraId="5F291D03" w14:textId="77777777" w:rsidR="00A97245" w:rsidRDefault="00000000">
      <w:pPr>
        <w:ind w:left="720"/>
        <w:rPr>
          <w:sz w:val="28"/>
          <w:szCs w:val="28"/>
        </w:rPr>
      </w:pPr>
      <w:r>
        <w:rPr>
          <w:sz w:val="28"/>
          <w:szCs w:val="28"/>
        </w:rPr>
        <w:t>The Southwest corner of the Southwest Parking Lot (Dobson Rd. &amp; U.S. 60).</w:t>
      </w:r>
    </w:p>
    <w:p w14:paraId="474AF792" w14:textId="77777777" w:rsidR="00A97245" w:rsidRDefault="00A97245">
      <w:pPr>
        <w:rPr>
          <w:sz w:val="28"/>
          <w:szCs w:val="28"/>
          <w:u w:val="single"/>
        </w:rPr>
      </w:pPr>
    </w:p>
    <w:p w14:paraId="22088311" w14:textId="77777777" w:rsidR="00A97245" w:rsidRDefault="00000000">
      <w:pPr>
        <w:rPr>
          <w:sz w:val="28"/>
          <w:szCs w:val="28"/>
        </w:rPr>
      </w:pPr>
      <w:r>
        <w:rPr>
          <w:sz w:val="28"/>
          <w:szCs w:val="28"/>
          <w:u w:val="single"/>
        </w:rPr>
        <w:t>Red Mountain Campus</w:t>
      </w:r>
    </w:p>
    <w:p w14:paraId="3B98F3A6" w14:textId="77777777" w:rsidR="00A97245" w:rsidRDefault="00000000">
      <w:pPr>
        <w:ind w:left="720"/>
        <w:rPr>
          <w:sz w:val="28"/>
          <w:szCs w:val="28"/>
        </w:rPr>
      </w:pPr>
      <w:r>
        <w:rPr>
          <w:sz w:val="28"/>
          <w:szCs w:val="28"/>
        </w:rPr>
        <w:t>The Red Mountain Campus is located at Power Rd. &amp; McKellips.  Meet in Parking lot # 3 across the street from the main campus buildings.</w:t>
      </w:r>
    </w:p>
    <w:p w14:paraId="75C8044A" w14:textId="77777777" w:rsidR="00A97245" w:rsidRDefault="00A97245">
      <w:pPr>
        <w:ind w:left="720"/>
        <w:rPr>
          <w:sz w:val="28"/>
          <w:szCs w:val="28"/>
        </w:rPr>
      </w:pPr>
    </w:p>
    <w:p w14:paraId="155974AF" w14:textId="77777777" w:rsidR="00A97245" w:rsidRDefault="00000000">
      <w:pPr>
        <w:rPr>
          <w:sz w:val="28"/>
          <w:szCs w:val="28"/>
          <w:u w:val="single"/>
        </w:rPr>
      </w:pPr>
      <w:r>
        <w:rPr>
          <w:sz w:val="28"/>
          <w:szCs w:val="28"/>
          <w:u w:val="single"/>
        </w:rPr>
        <w:t xml:space="preserve">Gilbert and McKellips </w:t>
      </w:r>
    </w:p>
    <w:p w14:paraId="23DE2356" w14:textId="77777777" w:rsidR="00A97245" w:rsidRDefault="00000000">
      <w:pPr>
        <w:ind w:left="720"/>
        <w:rPr>
          <w:sz w:val="28"/>
          <w:szCs w:val="28"/>
        </w:rPr>
      </w:pPr>
      <w:r>
        <w:rPr>
          <w:sz w:val="28"/>
          <w:szCs w:val="28"/>
        </w:rPr>
        <w:t>Southeast corner by Starbucks.</w:t>
      </w:r>
    </w:p>
    <w:p w14:paraId="1BFE51D7" w14:textId="77777777" w:rsidR="00A97245" w:rsidRDefault="00A97245">
      <w:pPr>
        <w:rPr>
          <w:sz w:val="28"/>
          <w:szCs w:val="28"/>
        </w:rPr>
      </w:pPr>
    </w:p>
    <w:p w14:paraId="06967668" w14:textId="77777777" w:rsidR="00A97245" w:rsidRDefault="00000000">
      <w:pPr>
        <w:pStyle w:val="Heading2"/>
        <w:rPr>
          <w:sz w:val="28"/>
          <w:szCs w:val="28"/>
        </w:rPr>
      </w:pPr>
      <w:r>
        <w:rPr>
          <w:sz w:val="28"/>
          <w:szCs w:val="28"/>
        </w:rPr>
        <w:t xml:space="preserve">Superstitions Springs Mall </w:t>
      </w:r>
    </w:p>
    <w:p w14:paraId="55492A54" w14:textId="77777777" w:rsidR="00A97245" w:rsidRDefault="00000000">
      <w:pPr>
        <w:pStyle w:val="BodyText"/>
        <w:ind w:left="720"/>
        <w:rPr>
          <w:b w:val="0"/>
          <w:sz w:val="28"/>
          <w:szCs w:val="28"/>
        </w:rPr>
      </w:pPr>
      <w:r>
        <w:rPr>
          <w:b w:val="0"/>
          <w:sz w:val="28"/>
          <w:szCs w:val="28"/>
        </w:rPr>
        <w:t>Power Rd &amp; US 60.  Meet in the southeast corner of the Superstitions Springs Mall parking lot inside the outer circumference drive across from the late “TOYS ‘R US”.</w:t>
      </w:r>
    </w:p>
    <w:p w14:paraId="72E9BB58" w14:textId="77777777" w:rsidR="00A97245" w:rsidRDefault="00000000">
      <w:pPr>
        <w:rPr>
          <w:sz w:val="28"/>
          <w:szCs w:val="28"/>
        </w:rPr>
      </w:pPr>
      <w:r>
        <w:rPr>
          <w:sz w:val="28"/>
          <w:szCs w:val="28"/>
        </w:rPr>
        <w:t xml:space="preserve"> </w:t>
      </w:r>
    </w:p>
    <w:p w14:paraId="0BC50F37" w14:textId="77777777" w:rsidR="00A97245" w:rsidRDefault="00000000">
      <w:pPr>
        <w:pStyle w:val="Heading1"/>
        <w:rPr>
          <w:b w:val="0"/>
          <w:sz w:val="28"/>
          <w:szCs w:val="28"/>
          <w:u w:val="single"/>
        </w:rPr>
      </w:pPr>
      <w:r>
        <w:rPr>
          <w:b w:val="0"/>
          <w:sz w:val="28"/>
          <w:szCs w:val="28"/>
          <w:u w:val="single"/>
        </w:rPr>
        <w:t>Country Club and Brown (1025 N. Country Club)</w:t>
      </w:r>
    </w:p>
    <w:p w14:paraId="21E5685B" w14:textId="77777777" w:rsidR="00A97245" w:rsidRDefault="00000000">
      <w:pPr>
        <w:ind w:left="720"/>
        <w:rPr>
          <w:sz w:val="28"/>
          <w:szCs w:val="28"/>
        </w:rPr>
      </w:pPr>
      <w:r>
        <w:rPr>
          <w:sz w:val="28"/>
          <w:szCs w:val="28"/>
        </w:rPr>
        <w:t>The Mesa Schools Student Services Center is located on East Side of Country Club just south of Brown Rd. Meet at the south end of the parking lot at the corner of 9</w:t>
      </w:r>
      <w:r>
        <w:rPr>
          <w:sz w:val="28"/>
          <w:szCs w:val="28"/>
          <w:vertAlign w:val="superscript"/>
        </w:rPr>
        <w:t>th</w:t>
      </w:r>
      <w:r>
        <w:rPr>
          <w:sz w:val="28"/>
          <w:szCs w:val="28"/>
        </w:rPr>
        <w:t xml:space="preserve"> Place and Country Club.</w:t>
      </w:r>
    </w:p>
    <w:p w14:paraId="78E12773" w14:textId="77777777" w:rsidR="00A97245" w:rsidRDefault="00A97245">
      <w:pPr>
        <w:rPr>
          <w:sz w:val="28"/>
          <w:szCs w:val="28"/>
        </w:rPr>
      </w:pPr>
    </w:p>
    <w:p w14:paraId="70B3500D" w14:textId="77777777" w:rsidR="00A97245" w:rsidRDefault="00000000">
      <w:pPr>
        <w:rPr>
          <w:sz w:val="28"/>
          <w:szCs w:val="28"/>
        </w:rPr>
      </w:pPr>
      <w:r>
        <w:rPr>
          <w:sz w:val="28"/>
          <w:szCs w:val="28"/>
        </w:rPr>
        <w:t>Due to the limited parking spaces at many Trailheads, carpooling is preferred.  (Donations to help pay for gas are suggested.)</w:t>
      </w:r>
    </w:p>
    <w:p w14:paraId="2A12E481" w14:textId="77777777" w:rsidR="00A97245" w:rsidRDefault="00A97245">
      <w:pPr>
        <w:tabs>
          <w:tab w:val="left" w:pos="990"/>
        </w:tabs>
        <w:rPr>
          <w:b/>
          <w:sz w:val="28"/>
          <w:szCs w:val="28"/>
          <w:u w:val="single"/>
        </w:rPr>
      </w:pPr>
    </w:p>
    <w:p w14:paraId="31D5045A" w14:textId="77777777" w:rsidR="00A97245" w:rsidRDefault="00000000">
      <w:pPr>
        <w:tabs>
          <w:tab w:val="left" w:pos="990"/>
        </w:tabs>
        <w:rPr>
          <w:b/>
          <w:sz w:val="28"/>
          <w:szCs w:val="28"/>
        </w:rPr>
      </w:pPr>
      <w:r>
        <w:rPr>
          <w:b/>
          <w:sz w:val="28"/>
          <w:szCs w:val="28"/>
        </w:rPr>
        <w:t xml:space="preserve">All hikers: bring water, sturdy shoes, and an ID.  </w:t>
      </w:r>
      <w:r>
        <w:rPr>
          <w:b/>
          <w:sz w:val="28"/>
          <w:szCs w:val="28"/>
          <w:u w:val="single"/>
        </w:rPr>
        <w:t>Strongly suggested</w:t>
      </w:r>
      <w:r>
        <w:rPr>
          <w:b/>
          <w:sz w:val="28"/>
          <w:szCs w:val="28"/>
        </w:rPr>
        <w:t>: hat, hiking boots or shoes, walking stick, snack, and sunscreen.</w:t>
      </w:r>
    </w:p>
    <w:p w14:paraId="5414C237" w14:textId="77777777" w:rsidR="00A97245" w:rsidRDefault="00A97245">
      <w:pPr>
        <w:tabs>
          <w:tab w:val="left" w:pos="990"/>
        </w:tabs>
        <w:ind w:left="990" w:hanging="990"/>
        <w:rPr>
          <w:sz w:val="28"/>
          <w:szCs w:val="28"/>
        </w:rPr>
      </w:pPr>
    </w:p>
    <w:p w14:paraId="3B6BA9CC" w14:textId="77777777" w:rsidR="00A97245" w:rsidRDefault="00000000">
      <w:pPr>
        <w:pStyle w:val="NoSpacing"/>
        <w:tabs>
          <w:tab w:val="left" w:pos="1530"/>
        </w:tabs>
        <w:rPr>
          <w:rFonts w:ascii="Times New Roman" w:hAnsi="Times New Roman"/>
          <w:b/>
          <w:i/>
          <w:sz w:val="24"/>
          <w:szCs w:val="24"/>
          <w:u w:val="single"/>
        </w:rPr>
      </w:pPr>
      <w:r>
        <w:rPr>
          <w:rFonts w:ascii="Times New Roman" w:hAnsi="Times New Roman"/>
          <w:b/>
          <w:i/>
          <w:sz w:val="24"/>
          <w:szCs w:val="24"/>
        </w:rPr>
        <w:t xml:space="preserve">Disclaimer:  Hiking is a personal choice and involves personal responsibility.  Prepare for the hike, dress for current and unexpected weather changes, and bring plenty of water.  Hiking and associated trail activities are dangerous and can result in injury and/or death.  Hiking exposes you to risks.  Risks can be reduced by preparation and training, but risks </w:t>
      </w:r>
      <w:r>
        <w:rPr>
          <w:rFonts w:ascii="Times New Roman" w:hAnsi="Times New Roman"/>
          <w:b/>
          <w:i/>
          <w:sz w:val="24"/>
          <w:szCs w:val="24"/>
          <w:u w:val="single"/>
        </w:rPr>
        <w:t>cannot be eliminated</w:t>
      </w:r>
    </w:p>
    <w:sectPr w:rsidR="00A97245">
      <w:pgSz w:w="12240" w:h="15840"/>
      <w:pgMar w:top="540" w:right="1170" w:bottom="270" w:left="99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E20F9"/>
    <w:multiLevelType w:val="multilevel"/>
    <w:tmpl w:val="F8B044A6"/>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1" w15:restartNumberingAfterBreak="0">
    <w:nsid w:val="69052F5A"/>
    <w:multiLevelType w:val="multilevel"/>
    <w:tmpl w:val="B63A47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64900997">
    <w:abstractNumId w:val="0"/>
  </w:num>
  <w:num w:numId="2" w16cid:durableId="412632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A97245"/>
    <w:rsid w:val="00643C17"/>
    <w:rsid w:val="006B41ED"/>
    <w:rsid w:val="00A9724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E8CD"/>
  <w15:docId w15:val="{A192A6E3-5418-4F05-A527-76462BC4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74"/>
    <w:pPr>
      <w:textAlignment w:val="baseline"/>
    </w:pPr>
    <w:rPr>
      <w:rFonts w:ascii="Times New Roman" w:eastAsia="Times New Roman" w:hAnsi="Times New Roman"/>
      <w:sz w:val="24"/>
    </w:rPr>
  </w:style>
  <w:style w:type="paragraph" w:styleId="Heading1">
    <w:name w:val="heading 1"/>
    <w:basedOn w:val="Normal"/>
    <w:next w:val="Normal"/>
    <w:link w:val="Heading1Char"/>
    <w:qFormat/>
    <w:rsid w:val="004913CE"/>
    <w:pPr>
      <w:keepNext/>
      <w:overflowPunct w:val="0"/>
      <w:textAlignment w:val="auto"/>
      <w:outlineLvl w:val="0"/>
    </w:pPr>
    <w:rPr>
      <w:b/>
    </w:rPr>
  </w:style>
  <w:style w:type="paragraph" w:styleId="Heading2">
    <w:name w:val="heading 2"/>
    <w:basedOn w:val="Normal"/>
    <w:next w:val="Normal"/>
    <w:link w:val="Heading2Char"/>
    <w:semiHidden/>
    <w:unhideWhenUsed/>
    <w:qFormat/>
    <w:rsid w:val="004913CE"/>
    <w:pPr>
      <w:keepNext/>
      <w:overflowPunct w:val="0"/>
      <w:snapToGrid w:val="0"/>
      <w:textAlignment w:val="auto"/>
      <w:outlineLvl w:val="1"/>
    </w:pPr>
    <w:rPr>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2BA"/>
    <w:rPr>
      <w:color w:val="0000FF"/>
      <w:u w:val="single"/>
    </w:rPr>
  </w:style>
  <w:style w:type="character" w:customStyle="1" w:styleId="gi">
    <w:name w:val="gi"/>
    <w:basedOn w:val="DefaultParagraphFont"/>
    <w:qFormat/>
    <w:rsid w:val="006D7501"/>
  </w:style>
  <w:style w:type="character" w:customStyle="1" w:styleId="BalloonTextChar">
    <w:name w:val="Balloon Text Char"/>
    <w:basedOn w:val="DefaultParagraphFont"/>
    <w:link w:val="BalloonText"/>
    <w:uiPriority w:val="99"/>
    <w:semiHidden/>
    <w:qFormat/>
    <w:rsid w:val="00E43F89"/>
    <w:rPr>
      <w:rFonts w:ascii="Tahoma" w:eastAsia="Times New Roman" w:hAnsi="Tahoma" w:cs="Tahoma"/>
      <w:sz w:val="16"/>
      <w:szCs w:val="16"/>
    </w:rPr>
  </w:style>
  <w:style w:type="character" w:customStyle="1" w:styleId="Heading1Char">
    <w:name w:val="Heading 1 Char"/>
    <w:basedOn w:val="DefaultParagraphFont"/>
    <w:link w:val="Heading1"/>
    <w:qFormat/>
    <w:rsid w:val="004913CE"/>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qFormat/>
    <w:rsid w:val="004913CE"/>
    <w:rPr>
      <w:rFonts w:ascii="Times New Roman" w:eastAsia="Times New Roman" w:hAnsi="Times New Roman" w:cs="Times New Roman"/>
      <w:sz w:val="32"/>
      <w:szCs w:val="20"/>
      <w:u w:val="single"/>
    </w:rPr>
  </w:style>
  <w:style w:type="character" w:customStyle="1" w:styleId="TitleChar">
    <w:name w:val="Title Char"/>
    <w:basedOn w:val="DefaultParagraphFont"/>
    <w:link w:val="Title"/>
    <w:qFormat/>
    <w:rsid w:val="004913CE"/>
    <w:rPr>
      <w:rFonts w:ascii="Times New Roman" w:eastAsia="Times New Roman" w:hAnsi="Times New Roman" w:cs="Times New Roman"/>
      <w:sz w:val="32"/>
      <w:szCs w:val="20"/>
    </w:rPr>
  </w:style>
  <w:style w:type="character" w:customStyle="1" w:styleId="BodyTextChar">
    <w:name w:val="Body Text Char"/>
    <w:basedOn w:val="DefaultParagraphFont"/>
    <w:link w:val="BodyText"/>
    <w:semiHidden/>
    <w:qFormat/>
    <w:rsid w:val="004913CE"/>
    <w:rPr>
      <w:rFonts w:ascii="Times New Roman" w:eastAsia="Times New Roman" w:hAnsi="Times New Roman" w:cs="Times New Roman"/>
      <w:b/>
      <w:sz w:val="32"/>
      <w:szCs w:val="20"/>
    </w:rPr>
  </w:style>
  <w:style w:type="character" w:customStyle="1" w:styleId="PlainTextChar">
    <w:name w:val="Plain Text Char"/>
    <w:basedOn w:val="DefaultParagraphFont"/>
    <w:link w:val="PlainText"/>
    <w:uiPriority w:val="99"/>
    <w:qFormat/>
    <w:rsid w:val="0095534B"/>
    <w:rPr>
      <w:rFonts w:ascii="Calibri" w:hAnsi="Calibri"/>
      <w:szCs w:val="21"/>
    </w:rPr>
  </w:style>
  <w:style w:type="character" w:customStyle="1" w:styleId="apple-converted-space">
    <w:name w:val="apple-converted-space"/>
    <w:basedOn w:val="DefaultParagraphFont"/>
    <w:qFormat/>
    <w:rsid w:val="00C51F87"/>
  </w:style>
  <w:style w:type="character" w:customStyle="1" w:styleId="HeaderChar">
    <w:name w:val="Header Char"/>
    <w:basedOn w:val="DefaultParagraphFont"/>
    <w:link w:val="Header"/>
    <w:uiPriority w:val="99"/>
    <w:semiHidden/>
    <w:qFormat/>
    <w:rsid w:val="0096613C"/>
    <w:rPr>
      <w:rFonts w:ascii="Times New Roman" w:eastAsia="Times New Roman" w:hAnsi="Times New Roman"/>
      <w:sz w:val="24"/>
    </w:rPr>
  </w:style>
  <w:style w:type="character" w:customStyle="1" w:styleId="FooterChar">
    <w:name w:val="Footer Char"/>
    <w:basedOn w:val="DefaultParagraphFont"/>
    <w:link w:val="Footer"/>
    <w:uiPriority w:val="99"/>
    <w:qFormat/>
    <w:rsid w:val="0096613C"/>
    <w:rPr>
      <w:rFonts w:ascii="Times New Roman" w:eastAsia="Times New Roman" w:hAnsi="Times New Roman"/>
      <w:sz w:val="24"/>
    </w:rPr>
  </w:style>
  <w:style w:type="character" w:customStyle="1" w:styleId="UnresolvedMention1">
    <w:name w:val="Unresolved Mention1"/>
    <w:basedOn w:val="DefaultParagraphFont"/>
    <w:uiPriority w:val="99"/>
    <w:semiHidden/>
    <w:unhideWhenUsed/>
    <w:qFormat/>
    <w:rsid w:val="006F58C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unhideWhenUsed/>
    <w:rsid w:val="004913CE"/>
    <w:pPr>
      <w:overflowPunct w:val="0"/>
      <w:snapToGrid w:val="0"/>
      <w:textAlignment w:val="auto"/>
    </w:pPr>
    <w:rPr>
      <w:b/>
      <w:sz w:val="3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4256D8"/>
    <w:rPr>
      <w:sz w:val="22"/>
      <w:szCs w:val="22"/>
    </w:rPr>
  </w:style>
  <w:style w:type="paragraph" w:styleId="BalloonText">
    <w:name w:val="Balloon Text"/>
    <w:basedOn w:val="Normal"/>
    <w:link w:val="BalloonTextChar"/>
    <w:uiPriority w:val="99"/>
    <w:semiHidden/>
    <w:unhideWhenUsed/>
    <w:qFormat/>
    <w:rsid w:val="00E43F89"/>
    <w:rPr>
      <w:rFonts w:ascii="Tahoma" w:hAnsi="Tahoma" w:cs="Tahoma"/>
      <w:sz w:val="16"/>
      <w:szCs w:val="16"/>
    </w:rPr>
  </w:style>
  <w:style w:type="paragraph" w:styleId="Title">
    <w:name w:val="Title"/>
    <w:basedOn w:val="Normal"/>
    <w:link w:val="TitleChar"/>
    <w:qFormat/>
    <w:rsid w:val="004913CE"/>
    <w:pPr>
      <w:overflowPunct w:val="0"/>
      <w:jc w:val="center"/>
      <w:textAlignment w:val="auto"/>
    </w:pPr>
    <w:rPr>
      <w:sz w:val="32"/>
    </w:rPr>
  </w:style>
  <w:style w:type="paragraph" w:styleId="PlainText">
    <w:name w:val="Plain Text"/>
    <w:basedOn w:val="Normal"/>
    <w:link w:val="PlainTextChar"/>
    <w:uiPriority w:val="99"/>
    <w:unhideWhenUsed/>
    <w:qFormat/>
    <w:rsid w:val="0095534B"/>
    <w:pPr>
      <w:overflowPunct w:val="0"/>
      <w:textAlignment w:val="auto"/>
    </w:pPr>
    <w:rPr>
      <w:rFonts w:ascii="Calibri" w:eastAsia="Calibri" w:hAnsi="Calibri"/>
      <w:sz w:val="22"/>
      <w:szCs w:val="21"/>
    </w:rPr>
  </w:style>
  <w:style w:type="paragraph" w:customStyle="1" w:styleId="Default">
    <w:name w:val="Default"/>
    <w:qFormat/>
    <w:rsid w:val="00366C78"/>
    <w:rPr>
      <w:rFonts w:ascii="Times New Roman" w:hAnsi="Times New Roman"/>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96613C"/>
    <w:pPr>
      <w:tabs>
        <w:tab w:val="center" w:pos="4680"/>
        <w:tab w:val="right" w:pos="9360"/>
      </w:tabs>
    </w:pPr>
  </w:style>
  <w:style w:type="paragraph" w:styleId="Footer">
    <w:name w:val="footer"/>
    <w:basedOn w:val="Normal"/>
    <w:link w:val="FooterChar"/>
    <w:uiPriority w:val="99"/>
    <w:unhideWhenUsed/>
    <w:rsid w:val="0096613C"/>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amst51@gmail.com"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efranceganansia@gmail.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B150-4258-42E4-8447-2365B3FC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10270</TotalTime>
  <Pages>2</Pages>
  <Words>611</Words>
  <Characters>3486</Characters>
  <Application>Microsoft Office Word</Application>
  <DocSecurity>0</DocSecurity>
  <Lines>29</Lines>
  <Paragraphs>8</Paragraphs>
  <ScaleCrop>false</ScaleCrop>
  <Company>Collins College</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dc:description/>
  <cp:lastModifiedBy>Allan Zisner</cp:lastModifiedBy>
  <cp:revision>40</cp:revision>
  <cp:lastPrinted>2026-01-07T14:55:00Z</cp:lastPrinted>
  <dcterms:created xsi:type="dcterms:W3CDTF">2023-01-15T00:50:00Z</dcterms:created>
  <dcterms:modified xsi:type="dcterms:W3CDTF">2026-01-21T14:13:00Z</dcterms:modified>
  <dc:language>en-US</dc:language>
</cp:coreProperties>
</file>