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A76D" w14:textId="77777777" w:rsidR="00E50A7E" w:rsidRDefault="00E50A7E" w:rsidP="00E50A7E">
      <w:pPr>
        <w:spacing w:after="0"/>
        <w:jc w:val="center"/>
        <w:rPr>
          <w:noProof/>
        </w:rPr>
      </w:pPr>
    </w:p>
    <w:p w14:paraId="71AA65FA" w14:textId="63503B30" w:rsidR="004767EA" w:rsidRDefault="001E1FEB" w:rsidP="004767E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noProof/>
        </w:rPr>
        <w:drawing>
          <wp:inline distT="0" distB="0" distL="0" distR="0" wp14:anchorId="02739EA6" wp14:editId="43C40B63">
            <wp:extent cx="1019175" cy="86946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805" cy="874269"/>
                    </a:xfrm>
                    <a:prstGeom prst="rect">
                      <a:avLst/>
                    </a:prstGeom>
                    <a:noFill/>
                    <a:ln>
                      <a:noFill/>
                    </a:ln>
                  </pic:spPr>
                </pic:pic>
              </a:graphicData>
            </a:graphic>
          </wp:inline>
        </w:drawing>
      </w:r>
    </w:p>
    <w:p w14:paraId="7534A65A" w14:textId="69778CF3" w:rsidR="009B0A60" w:rsidRPr="004767EA" w:rsidRDefault="009B0A60" w:rsidP="004767E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eastAsia="Times New Roman" w:cstheme="minorHAnsi"/>
          <w:b/>
          <w:bCs/>
          <w:sz w:val="36"/>
          <w:szCs w:val="36"/>
        </w:rPr>
        <w:t xml:space="preserve">Out to </w:t>
      </w:r>
      <w:r w:rsidR="009E46E6">
        <w:rPr>
          <w:rFonts w:eastAsia="Times New Roman" w:cstheme="minorHAnsi"/>
          <w:b/>
          <w:bCs/>
          <w:sz w:val="36"/>
          <w:szCs w:val="36"/>
        </w:rPr>
        <w:t>Brunch</w:t>
      </w:r>
      <w:r>
        <w:rPr>
          <w:rFonts w:eastAsia="Times New Roman" w:cstheme="minorHAnsi"/>
          <w:b/>
          <w:bCs/>
          <w:sz w:val="36"/>
          <w:szCs w:val="36"/>
        </w:rPr>
        <w:t xml:space="preserve"> at </w:t>
      </w:r>
      <w:r w:rsidR="001E1FEB">
        <w:rPr>
          <w:rFonts w:eastAsia="Times New Roman" w:cstheme="minorHAnsi"/>
          <w:b/>
          <w:bCs/>
          <w:sz w:val="36"/>
          <w:szCs w:val="36"/>
        </w:rPr>
        <w:t>Crackers &amp; Co. Cafe</w:t>
      </w:r>
    </w:p>
    <w:p w14:paraId="7FDEC799" w14:textId="65DD09C5" w:rsidR="009B0A60" w:rsidRDefault="009B0A60" w:rsidP="009B0A60">
      <w:pPr>
        <w:jc w:val="center"/>
        <w:rPr>
          <w:rFonts w:eastAsia="Times New Roman" w:cstheme="minorHAnsi"/>
          <w:b/>
          <w:bCs/>
          <w:sz w:val="36"/>
          <w:szCs w:val="36"/>
        </w:rPr>
      </w:pPr>
      <w:r>
        <w:rPr>
          <w:rFonts w:eastAsia="Times New Roman" w:cstheme="minorHAnsi"/>
          <w:b/>
          <w:bCs/>
          <w:sz w:val="36"/>
          <w:szCs w:val="36"/>
        </w:rPr>
        <w:t xml:space="preserve">Thursday, </w:t>
      </w:r>
      <w:r w:rsidR="001E1FEB">
        <w:rPr>
          <w:rFonts w:eastAsia="Times New Roman" w:cstheme="minorHAnsi"/>
          <w:b/>
          <w:bCs/>
          <w:sz w:val="36"/>
          <w:szCs w:val="36"/>
        </w:rPr>
        <w:t>May 8</w:t>
      </w:r>
      <w:r w:rsidR="00FD0237">
        <w:rPr>
          <w:rFonts w:eastAsia="Times New Roman" w:cstheme="minorHAnsi"/>
          <w:b/>
          <w:bCs/>
          <w:sz w:val="36"/>
          <w:szCs w:val="36"/>
        </w:rPr>
        <w:t>, 2025</w:t>
      </w:r>
      <w:r>
        <w:rPr>
          <w:rFonts w:eastAsia="Times New Roman" w:cstheme="minorHAnsi"/>
          <w:b/>
          <w:bCs/>
          <w:sz w:val="36"/>
          <w:szCs w:val="36"/>
        </w:rPr>
        <w:t xml:space="preserve"> at </w:t>
      </w:r>
      <w:r w:rsidR="001E1FEB">
        <w:rPr>
          <w:rFonts w:eastAsia="Times New Roman" w:cstheme="minorHAnsi"/>
          <w:b/>
          <w:bCs/>
          <w:sz w:val="36"/>
          <w:szCs w:val="36"/>
        </w:rPr>
        <w:t>10:0</w:t>
      </w:r>
      <w:r>
        <w:rPr>
          <w:rFonts w:eastAsia="Times New Roman" w:cstheme="minorHAnsi"/>
          <w:b/>
          <w:bCs/>
          <w:sz w:val="36"/>
          <w:szCs w:val="36"/>
        </w:rPr>
        <w:t>0</w:t>
      </w:r>
    </w:p>
    <w:p w14:paraId="269D9028" w14:textId="77777777" w:rsidR="009E46E6" w:rsidRPr="009E46E6" w:rsidRDefault="009E46E6" w:rsidP="009E46E6">
      <w:pPr>
        <w:pStyle w:val="NoSpacing"/>
        <w:jc w:val="center"/>
        <w:rPr>
          <w:b/>
          <w:bCs/>
          <w:sz w:val="36"/>
          <w:szCs w:val="36"/>
        </w:rPr>
      </w:pPr>
      <w:r w:rsidRPr="009E46E6">
        <w:rPr>
          <w:b/>
          <w:bCs/>
          <w:sz w:val="36"/>
          <w:szCs w:val="36"/>
        </w:rPr>
        <w:t>535 W Iron Ave Ste 131, Mesa, AZ 85210</w:t>
      </w:r>
    </w:p>
    <w:p w14:paraId="05B01365" w14:textId="77777777" w:rsidR="009E46E6" w:rsidRPr="009E46E6" w:rsidRDefault="009E46E6" w:rsidP="009E46E6">
      <w:pPr>
        <w:pStyle w:val="NoSpacing"/>
        <w:jc w:val="center"/>
        <w:rPr>
          <w:b/>
          <w:bCs/>
          <w:sz w:val="36"/>
          <w:szCs w:val="36"/>
        </w:rPr>
      </w:pPr>
      <w:r w:rsidRPr="009E46E6">
        <w:rPr>
          <w:b/>
          <w:bCs/>
          <w:sz w:val="36"/>
          <w:szCs w:val="36"/>
        </w:rPr>
        <w:t>(Southwest of Country Club and the 60, behind Home Depot)</w:t>
      </w:r>
    </w:p>
    <w:p w14:paraId="55C97C1A" w14:textId="44F39C4F" w:rsidR="005C38F8" w:rsidRPr="00361434" w:rsidRDefault="005C38F8" w:rsidP="005C38F8">
      <w:pPr>
        <w:pStyle w:val="card-text"/>
        <w:jc w:val="center"/>
        <w:rPr>
          <w:sz w:val="36"/>
          <w:szCs w:val="36"/>
        </w:rPr>
      </w:pPr>
      <w:hyperlink r:id="rId7" w:history="1">
        <w:r w:rsidRPr="00361434">
          <w:rPr>
            <w:rStyle w:val="Hyperlink"/>
            <w:rFonts w:asciiTheme="minorHAnsi" w:hAnsiTheme="minorHAnsi" w:cstheme="minorHAnsi"/>
            <w:b/>
            <w:sz w:val="36"/>
            <w:szCs w:val="36"/>
          </w:rPr>
          <w:t>Google Map Link</w:t>
        </w:r>
      </w:hyperlink>
    </w:p>
    <w:p w14:paraId="56883454" w14:textId="5B98649E" w:rsidR="009B0A60" w:rsidRDefault="00181653" w:rsidP="00181653">
      <w:pPr>
        <w:pStyle w:val="NoSpacing"/>
        <w:jc w:val="center"/>
        <w:rPr>
          <w:b/>
          <w:sz w:val="28"/>
          <w:szCs w:val="28"/>
        </w:rPr>
      </w:pPr>
      <w:r w:rsidRPr="00181653">
        <w:rPr>
          <w:b/>
          <w:sz w:val="28"/>
          <w:szCs w:val="28"/>
        </w:rPr>
        <w:t>We will plan to eat i</w:t>
      </w:r>
      <w:r w:rsidR="002C355B">
        <w:rPr>
          <w:b/>
          <w:sz w:val="28"/>
          <w:szCs w:val="28"/>
        </w:rPr>
        <w:t>ndoors.</w:t>
      </w:r>
    </w:p>
    <w:p w14:paraId="4D0B39DC" w14:textId="77777777" w:rsidR="00011511" w:rsidRDefault="00011511" w:rsidP="00181653">
      <w:pPr>
        <w:pStyle w:val="NoSpacing"/>
        <w:jc w:val="center"/>
      </w:pPr>
    </w:p>
    <w:p w14:paraId="0663CC31" w14:textId="623E52B9" w:rsidR="009B0A60" w:rsidRPr="00A06A2D" w:rsidRDefault="00510FBE" w:rsidP="00510FBE">
      <w:pPr>
        <w:pStyle w:val="NoSpacing"/>
        <w:jc w:val="center"/>
        <w:rPr>
          <w:rFonts w:ascii="Calibri" w:hAnsi="Calibri" w:cs="Calibri"/>
          <w:b/>
          <w:bCs/>
          <w:sz w:val="28"/>
          <w:szCs w:val="28"/>
        </w:rPr>
      </w:pPr>
      <w:r w:rsidRPr="00A06A2D">
        <w:rPr>
          <w:rFonts w:ascii="Calibri" w:hAnsi="Calibri" w:cs="Calibri"/>
          <w:b/>
          <w:bCs/>
          <w:sz w:val="28"/>
          <w:szCs w:val="28"/>
        </w:rPr>
        <w:t>Register by</w:t>
      </w:r>
      <w:r w:rsidR="009B0A60" w:rsidRPr="00A06A2D">
        <w:rPr>
          <w:rFonts w:ascii="Calibri" w:hAnsi="Calibri" w:cs="Calibri"/>
          <w:b/>
          <w:bCs/>
          <w:sz w:val="28"/>
          <w:szCs w:val="28"/>
        </w:rPr>
        <w:t xml:space="preserve"> Tuesday, </w:t>
      </w:r>
      <w:r w:rsidR="00FD0237">
        <w:rPr>
          <w:rFonts w:ascii="Calibri" w:hAnsi="Calibri" w:cs="Calibri"/>
          <w:b/>
          <w:bCs/>
          <w:sz w:val="28"/>
          <w:szCs w:val="28"/>
        </w:rPr>
        <w:t>Ma</w:t>
      </w:r>
      <w:r w:rsidR="009E46E6">
        <w:rPr>
          <w:rFonts w:ascii="Calibri" w:hAnsi="Calibri" w:cs="Calibri"/>
          <w:b/>
          <w:bCs/>
          <w:sz w:val="28"/>
          <w:szCs w:val="28"/>
        </w:rPr>
        <w:t>y 6</w:t>
      </w:r>
      <w:r w:rsidR="009B0A60" w:rsidRPr="00A06A2D">
        <w:rPr>
          <w:rFonts w:ascii="Calibri" w:hAnsi="Calibri" w:cs="Calibri"/>
          <w:b/>
          <w:bCs/>
          <w:sz w:val="28"/>
          <w:szCs w:val="28"/>
        </w:rPr>
        <w:t>, by late afternoon</w:t>
      </w:r>
      <w:r w:rsidRPr="00A06A2D">
        <w:rPr>
          <w:rFonts w:ascii="Calibri" w:hAnsi="Calibri" w:cs="Calibri"/>
          <w:b/>
          <w:bCs/>
          <w:sz w:val="28"/>
          <w:szCs w:val="28"/>
        </w:rPr>
        <w:t>.</w:t>
      </w:r>
    </w:p>
    <w:p w14:paraId="1A3652B8" w14:textId="5F67D660" w:rsidR="00510FBE" w:rsidRPr="00510FBE" w:rsidRDefault="00510FBE" w:rsidP="00510FBE">
      <w:pPr>
        <w:pStyle w:val="NoSpacing"/>
        <w:jc w:val="center"/>
        <w:rPr>
          <w:rFonts w:ascii="Calibri" w:hAnsi="Calibri" w:cs="Calibri"/>
          <w:b/>
          <w:bCs/>
          <w:sz w:val="28"/>
          <w:szCs w:val="28"/>
        </w:rPr>
      </w:pPr>
      <w:r w:rsidRPr="00510FBE">
        <w:rPr>
          <w:rFonts w:ascii="Calibri" w:hAnsi="Calibri" w:cs="Calibri"/>
          <w:b/>
          <w:bCs/>
          <w:sz w:val="28"/>
          <w:szCs w:val="28"/>
        </w:rPr>
        <w:t xml:space="preserve">Contact person:  </w:t>
      </w:r>
      <w:r w:rsidR="00FD0237">
        <w:rPr>
          <w:rFonts w:ascii="Calibri" w:hAnsi="Calibri" w:cs="Calibri"/>
          <w:b/>
          <w:bCs/>
          <w:sz w:val="28"/>
          <w:szCs w:val="28"/>
        </w:rPr>
        <w:t>Monica Karels</w:t>
      </w:r>
    </w:p>
    <w:p w14:paraId="402AA2A8" w14:textId="17164155" w:rsidR="008A6DE1" w:rsidRDefault="008A6DE1" w:rsidP="008A6DE1">
      <w:pPr>
        <w:pStyle w:val="Body"/>
        <w:spacing w:after="0"/>
        <w:jc w:val="center"/>
        <w:rPr>
          <w:rStyle w:val="None"/>
          <w:sz w:val="28"/>
          <w:szCs w:val="28"/>
        </w:rPr>
      </w:pPr>
      <w:r>
        <w:rPr>
          <w:rStyle w:val="None"/>
          <w:sz w:val="28"/>
          <w:szCs w:val="28"/>
        </w:rPr>
        <w:t xml:space="preserve">Email:  </w:t>
      </w:r>
      <w:hyperlink r:id="rId8" w:history="1">
        <w:r w:rsidR="00FD0237" w:rsidRPr="004E0740">
          <w:rPr>
            <w:rStyle w:val="Hyperlink"/>
            <w:sz w:val="28"/>
            <w:szCs w:val="28"/>
          </w:rPr>
          <w:t>phxsunshine@cox.net</w:t>
        </w:r>
      </w:hyperlink>
      <w:r>
        <w:rPr>
          <w:rStyle w:val="None"/>
          <w:sz w:val="28"/>
          <w:szCs w:val="28"/>
        </w:rPr>
        <w:t xml:space="preserve">   Cell: </w:t>
      </w:r>
      <w:r w:rsidR="00FD0237">
        <w:rPr>
          <w:rStyle w:val="None"/>
          <w:sz w:val="28"/>
          <w:szCs w:val="28"/>
        </w:rPr>
        <w:t>480-745-9445</w:t>
      </w:r>
    </w:p>
    <w:p w14:paraId="6CE207B8" w14:textId="76C0CEA2" w:rsidR="00510FBE" w:rsidRDefault="00510FBE" w:rsidP="00510FBE">
      <w:pPr>
        <w:pStyle w:val="NoSpacing"/>
        <w:jc w:val="center"/>
        <w:rPr>
          <w:rFonts w:ascii="Calibri" w:hAnsi="Calibri" w:cs="Calibri"/>
          <w:sz w:val="28"/>
          <w:szCs w:val="28"/>
        </w:rPr>
      </w:pPr>
      <w:r w:rsidRPr="00510FBE">
        <w:rPr>
          <w:rFonts w:ascii="Calibri" w:hAnsi="Calibri" w:cs="Calibri"/>
          <w:sz w:val="28"/>
          <w:szCs w:val="28"/>
        </w:rPr>
        <w:t xml:space="preserve">  </w:t>
      </w:r>
      <w:r>
        <w:rPr>
          <w:rFonts w:ascii="Calibri" w:hAnsi="Calibri" w:cs="Calibri"/>
          <w:sz w:val="28"/>
          <w:szCs w:val="28"/>
        </w:rPr>
        <w:t>(</w:t>
      </w:r>
      <w:r w:rsidRPr="00510FBE">
        <w:rPr>
          <w:rFonts w:ascii="Calibri" w:hAnsi="Calibri" w:cs="Calibri"/>
          <w:sz w:val="28"/>
          <w:szCs w:val="28"/>
        </w:rPr>
        <w:t xml:space="preserve">Be sure that </w:t>
      </w:r>
      <w:r w:rsidR="00FD0237">
        <w:rPr>
          <w:rFonts w:ascii="Calibri" w:hAnsi="Calibri" w:cs="Calibri"/>
          <w:sz w:val="28"/>
          <w:szCs w:val="28"/>
        </w:rPr>
        <w:t>Monica</w:t>
      </w:r>
      <w:r w:rsidRPr="00510FBE">
        <w:rPr>
          <w:rFonts w:ascii="Calibri" w:hAnsi="Calibri" w:cs="Calibri"/>
          <w:sz w:val="28"/>
          <w:szCs w:val="28"/>
        </w:rPr>
        <w:t xml:space="preserve"> acknowledges your email</w:t>
      </w:r>
      <w:r>
        <w:rPr>
          <w:rFonts w:ascii="Calibri" w:hAnsi="Calibri" w:cs="Calibri"/>
          <w:sz w:val="28"/>
          <w:szCs w:val="28"/>
        </w:rPr>
        <w:t>.)</w:t>
      </w:r>
    </w:p>
    <w:p w14:paraId="3A6764C9" w14:textId="77777777" w:rsidR="009B0A60" w:rsidRDefault="009B0A60" w:rsidP="009B0A60">
      <w:pPr>
        <w:pStyle w:val="NoSpacing"/>
        <w:jc w:val="center"/>
      </w:pPr>
    </w:p>
    <w:p w14:paraId="2B923B2D" w14:textId="77777777" w:rsidR="009B0A60" w:rsidRDefault="009B0A60" w:rsidP="009B0A60">
      <w:pPr>
        <w:pStyle w:val="NoSpacing"/>
        <w:jc w:val="center"/>
        <w:rPr>
          <w:sz w:val="24"/>
          <w:szCs w:val="24"/>
        </w:rPr>
      </w:pPr>
      <w:r>
        <w:rPr>
          <w:sz w:val="24"/>
          <w:szCs w:val="24"/>
        </w:rPr>
        <w:t>Brought to you by NFLL Social Committee.</w:t>
      </w:r>
    </w:p>
    <w:p w14:paraId="0F5FD49D" w14:textId="7AA9B253" w:rsidR="004958C7" w:rsidRDefault="0051609C" w:rsidP="00E54173">
      <w:pPr>
        <w:pStyle w:val="NoSpacing"/>
        <w:jc w:val="center"/>
        <w:rPr>
          <w:rStyle w:val="Hyperlink"/>
        </w:rPr>
      </w:pPr>
      <w:r w:rsidRPr="0051609C">
        <w:t xml:space="preserve">For information on more upcoming activities go to:  </w:t>
      </w:r>
      <w:hyperlink r:id="rId9" w:history="1">
        <w:r w:rsidRPr="00454F74">
          <w:rPr>
            <w:rStyle w:val="Hyperlink"/>
          </w:rPr>
          <w:t>https://newfrontiers.mesacc.edu/social.html</w:t>
        </w:r>
      </w:hyperlink>
    </w:p>
    <w:p w14:paraId="2FC6245D" w14:textId="71A1C0F6" w:rsidR="00E54173" w:rsidRDefault="00E54173" w:rsidP="00301A35">
      <w:pPr>
        <w:pStyle w:val="NoSpacing"/>
        <w:jc w:val="center"/>
      </w:pPr>
      <w:r w:rsidRPr="00E54173">
        <w:t>New Frontiers Lifelong Learning – MCC, Community Partnerships Office 7110 E. McKellips - DW 136-B Mesa, AZ 85207 United States</w:t>
      </w:r>
    </w:p>
    <w:sectPr w:rsidR="00E54173" w:rsidSect="00FD18DB">
      <w:headerReference w:type="default" r:id="rId10"/>
      <w:footerReference w:type="default" r:id="rId11"/>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8B022" w14:textId="77777777" w:rsidR="00754D2D" w:rsidRDefault="00754D2D" w:rsidP="005B3F7A">
      <w:pPr>
        <w:spacing w:after="0" w:line="240" w:lineRule="auto"/>
      </w:pPr>
      <w:r>
        <w:separator/>
      </w:r>
    </w:p>
  </w:endnote>
  <w:endnote w:type="continuationSeparator" w:id="0">
    <w:p w14:paraId="1CA15860" w14:textId="77777777" w:rsidR="00754D2D" w:rsidRDefault="00754D2D" w:rsidP="005B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51841" w14:textId="62164664" w:rsidR="006A52CF" w:rsidRDefault="00FD18DB" w:rsidP="006A52CF">
    <w:pPr>
      <w:pStyle w:val="Footer"/>
      <w:jc w:val="both"/>
      <w:rPr>
        <w:noProof/>
        <w:sz w:val="14"/>
        <w:szCs w:val="14"/>
      </w:rPr>
    </w:pPr>
    <w:r>
      <w:rPr>
        <w:noProof/>
        <w:sz w:val="14"/>
        <w:szCs w:val="14"/>
      </w:rPr>
      <mc:AlternateContent>
        <mc:Choice Requires="wps">
          <w:drawing>
            <wp:anchor distT="0" distB="0" distL="114300" distR="114300" simplePos="0" relativeHeight="251657215" behindDoc="1" locked="0" layoutInCell="1" allowOverlap="1" wp14:anchorId="329CB390" wp14:editId="76246740">
              <wp:simplePos x="0" y="0"/>
              <wp:positionH relativeFrom="page">
                <wp:align>left</wp:align>
              </wp:positionH>
              <wp:positionV relativeFrom="paragraph">
                <wp:posOffset>4445</wp:posOffset>
              </wp:positionV>
              <wp:extent cx="7785100" cy="1069340"/>
              <wp:effectExtent l="0" t="0" r="25400" b="16510"/>
              <wp:wrapNone/>
              <wp:docPr id="539024506" name="Rectangle 7"/>
              <wp:cNvGraphicFramePr/>
              <a:graphic xmlns:a="http://schemas.openxmlformats.org/drawingml/2006/main">
                <a:graphicData uri="http://schemas.microsoft.com/office/word/2010/wordprocessingShape">
                  <wps:wsp>
                    <wps:cNvSpPr/>
                    <wps:spPr>
                      <a:xfrm>
                        <a:off x="0" y="0"/>
                        <a:ext cx="7785100" cy="10693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DCFF" id="Rectangle 7" o:spid="_x0000_s1026" style="position:absolute;margin-left:0;margin-top:.35pt;width:613pt;height:84.2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" fillcolor="#4472c4 [3204]" strokecolor="#09101d [484]" strokeweight="1pt">
              <w10:wrap anchorx="page"/>
            </v:rect>
          </w:pict>
        </mc:Fallback>
      </mc:AlternateContent>
    </w:r>
  </w:p>
  <w:p w14:paraId="7104752C" w14:textId="4A3804A0" w:rsidR="005B3F7A" w:rsidRPr="00CE07FA" w:rsidRDefault="00CE07FA" w:rsidP="006A52CF">
    <w:pPr>
      <w:pStyle w:val="Footer"/>
      <w:jc w:val="both"/>
      <w:rPr>
        <w:color w:val="FFFFFF" w:themeColor="background1"/>
      </w:rPr>
    </w:pPr>
    <w:r>
      <w:rPr>
        <w:noProof/>
        <w:color w:val="FFFFFF" w:themeColor="background1"/>
        <w:sz w:val="14"/>
        <w:szCs w:val="14"/>
      </w:rPr>
      <w:drawing>
        <wp:anchor distT="457200" distB="457200" distL="182880" distR="114300" simplePos="0" relativeHeight="251659264" behindDoc="0" locked="0" layoutInCell="1" allowOverlap="1" wp14:anchorId="5D2A1677" wp14:editId="7E968D28">
          <wp:simplePos x="0" y="0"/>
          <wp:positionH relativeFrom="margin">
            <wp:align>right</wp:align>
          </wp:positionH>
          <wp:positionV relativeFrom="paragraph">
            <wp:posOffset>190500</wp:posOffset>
          </wp:positionV>
          <wp:extent cx="1371600" cy="276894"/>
          <wp:effectExtent l="0" t="0" r="0" b="8890"/>
          <wp:wrapSquare wrapText="bothSides"/>
          <wp:docPr id="2914824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82400" name="Picture 291482400"/>
                  <pic:cNvPicPr/>
                </pic:nvPicPr>
                <pic:blipFill>
                  <a:blip r:embed="rId1">
                    <a:extLst>
                      <a:ext uri="{28A0092B-C50C-407E-A947-70E740481C1C}">
                        <a14:useLocalDpi xmlns:a14="http://schemas.microsoft.com/office/drawing/2010/main" val="0"/>
                      </a:ext>
                    </a:extLst>
                  </a:blip>
                  <a:stretch>
                    <a:fillRect/>
                  </a:stretch>
                </pic:blipFill>
                <pic:spPr>
                  <a:xfrm>
                    <a:off x="0" y="0"/>
                    <a:ext cx="1371600" cy="276894"/>
                  </a:xfrm>
                  <a:prstGeom prst="rect">
                    <a:avLst/>
                  </a:prstGeom>
                </pic:spPr>
              </pic:pic>
            </a:graphicData>
          </a:graphic>
          <wp14:sizeRelH relativeFrom="margin">
            <wp14:pctWidth>0</wp14:pctWidth>
          </wp14:sizeRelH>
          <wp14:sizeRelV relativeFrom="margin">
            <wp14:pctHeight>0</wp14:pctHeight>
          </wp14:sizeRelV>
        </wp:anchor>
      </w:drawing>
    </w:r>
    <w:r w:rsidR="006A52CF" w:rsidRPr="00CE07FA">
      <w:rPr>
        <w:noProof/>
        <w:color w:val="FFFFFF" w:themeColor="background1"/>
        <w:sz w:val="14"/>
        <w:szCs w:val="14"/>
      </w:rPr>
      <w:t xml:space="preserve">The Maricopa County Community College District (MCCCD) is an EEO/AA institution and an equal opportunity employer of protected veterans and individuals with disabilities. All qualified applicants will receive consideration for employment without regard to race, color, religion, sex, sexual orientation, gender identity, age, or national origin. A lack of English language skills will not be a barrier to admission and participation in the career and technical education programs of the District. The MCCCD does not discriminate on the basis of race, color, national origin, sex, disability or age in its programs or activities. For Title IX/504 concerns, call the following number to reach the appointed coordinator: (480) 731-8499. For additional information, as well as a listing of all coordinators within the Maricopa College system, visit </w:t>
    </w:r>
    <w:hyperlink r:id="rId2" w:history="1">
      <w:r w:rsidR="006A52CF" w:rsidRPr="00CE07FA">
        <w:rPr>
          <w:rStyle w:val="Hyperlink"/>
          <w:noProof/>
          <w:color w:val="FFFFFF" w:themeColor="background1"/>
          <w:sz w:val="14"/>
          <w:szCs w:val="14"/>
        </w:rPr>
        <w:t>http://www.maricopa.edu/non-discrimination</w:t>
      </w:r>
    </w:hyperlink>
    <w:r w:rsidR="006A52CF" w:rsidRPr="00CE07FA">
      <w:rPr>
        <w:noProof/>
        <w:color w:val="FFFFFF" w:themeColor="background1"/>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79771" w14:textId="77777777" w:rsidR="00754D2D" w:rsidRDefault="00754D2D" w:rsidP="005B3F7A">
      <w:pPr>
        <w:spacing w:after="0" w:line="240" w:lineRule="auto"/>
      </w:pPr>
      <w:r>
        <w:separator/>
      </w:r>
    </w:p>
  </w:footnote>
  <w:footnote w:type="continuationSeparator" w:id="0">
    <w:p w14:paraId="26553BF7" w14:textId="77777777" w:rsidR="00754D2D" w:rsidRDefault="00754D2D" w:rsidP="005B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D132" w14:textId="5304DB68" w:rsidR="00FD18DB" w:rsidRDefault="00FD18DB" w:rsidP="00FD18DB">
    <w:pPr>
      <w:pStyle w:val="Header"/>
      <w:jc w:val="center"/>
    </w:pPr>
    <w:r>
      <w:rPr>
        <w:noProof/>
      </w:rPr>
      <w:drawing>
        <wp:inline distT="0" distB="0" distL="0" distR="0" wp14:anchorId="7C61F9F9" wp14:editId="55BFCA74">
          <wp:extent cx="1371600" cy="568448"/>
          <wp:effectExtent l="0" t="0" r="0" b="3175"/>
          <wp:docPr id="14003746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74674" name="Picture 1400374674"/>
                  <pic:cNvPicPr/>
                </pic:nvPicPr>
                <pic:blipFill>
                  <a:blip r:embed="rId1">
                    <a:extLst>
                      <a:ext uri="{28A0092B-C50C-407E-A947-70E740481C1C}">
                        <a14:useLocalDpi xmlns:a14="http://schemas.microsoft.com/office/drawing/2010/main" val="0"/>
                      </a:ext>
                    </a:extLst>
                  </a:blip>
                  <a:stretch>
                    <a:fillRect/>
                  </a:stretch>
                </pic:blipFill>
                <pic:spPr>
                  <a:xfrm>
                    <a:off x="0" y="0"/>
                    <a:ext cx="1371600" cy="568448"/>
                  </a:xfrm>
                  <a:prstGeom prst="rect">
                    <a:avLst/>
                  </a:prstGeom>
                </pic:spPr>
              </pic:pic>
            </a:graphicData>
          </a:graphic>
        </wp:inline>
      </w:drawing>
    </w:r>
  </w:p>
  <w:p w14:paraId="11F9486F" w14:textId="2586DF65" w:rsidR="00FD18DB" w:rsidRDefault="00FD18DB" w:rsidP="00FD18D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7A"/>
    <w:rsid w:val="00011511"/>
    <w:rsid w:val="0001222F"/>
    <w:rsid w:val="000E3876"/>
    <w:rsid w:val="000E67C0"/>
    <w:rsid w:val="00181653"/>
    <w:rsid w:val="001E1FEB"/>
    <w:rsid w:val="001E27FB"/>
    <w:rsid w:val="0022650D"/>
    <w:rsid w:val="002C355B"/>
    <w:rsid w:val="00301A35"/>
    <w:rsid w:val="003566BA"/>
    <w:rsid w:val="00361434"/>
    <w:rsid w:val="003647B9"/>
    <w:rsid w:val="004767EA"/>
    <w:rsid w:val="004870A0"/>
    <w:rsid w:val="004958C7"/>
    <w:rsid w:val="004C0868"/>
    <w:rsid w:val="00510FBE"/>
    <w:rsid w:val="0051609C"/>
    <w:rsid w:val="005567AF"/>
    <w:rsid w:val="0057413C"/>
    <w:rsid w:val="0058750E"/>
    <w:rsid w:val="005B2A61"/>
    <w:rsid w:val="005B3F7A"/>
    <w:rsid w:val="005C38F8"/>
    <w:rsid w:val="005E2356"/>
    <w:rsid w:val="00603CB7"/>
    <w:rsid w:val="00642CDA"/>
    <w:rsid w:val="00643B12"/>
    <w:rsid w:val="0066196F"/>
    <w:rsid w:val="00662182"/>
    <w:rsid w:val="006A52CF"/>
    <w:rsid w:val="00754D2D"/>
    <w:rsid w:val="00756804"/>
    <w:rsid w:val="00826816"/>
    <w:rsid w:val="00857427"/>
    <w:rsid w:val="008A6DE1"/>
    <w:rsid w:val="008D2CBC"/>
    <w:rsid w:val="009275DA"/>
    <w:rsid w:val="00963EEA"/>
    <w:rsid w:val="009B0A60"/>
    <w:rsid w:val="009C2ECF"/>
    <w:rsid w:val="009E46E6"/>
    <w:rsid w:val="00A06A2D"/>
    <w:rsid w:val="00A85405"/>
    <w:rsid w:val="00AC2E6E"/>
    <w:rsid w:val="00AD6270"/>
    <w:rsid w:val="00AD665B"/>
    <w:rsid w:val="00B30779"/>
    <w:rsid w:val="00B54C84"/>
    <w:rsid w:val="00BB7858"/>
    <w:rsid w:val="00C267FC"/>
    <w:rsid w:val="00C35771"/>
    <w:rsid w:val="00CA0156"/>
    <w:rsid w:val="00CB61FE"/>
    <w:rsid w:val="00CC5133"/>
    <w:rsid w:val="00CD24D1"/>
    <w:rsid w:val="00CE07FA"/>
    <w:rsid w:val="00CF5CAE"/>
    <w:rsid w:val="00D240FB"/>
    <w:rsid w:val="00D50349"/>
    <w:rsid w:val="00E425F0"/>
    <w:rsid w:val="00E50A7E"/>
    <w:rsid w:val="00E54173"/>
    <w:rsid w:val="00E61A76"/>
    <w:rsid w:val="00EE3C22"/>
    <w:rsid w:val="00FC779E"/>
    <w:rsid w:val="00FD0237"/>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C92"/>
  <w15:chartTrackingRefBased/>
  <w15:docId w15:val="{77D50E93-249C-4BD1-A3C9-0671AA0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A7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5B3F7A"/>
  </w:style>
  <w:style w:type="paragraph" w:styleId="Footer">
    <w:name w:val="footer"/>
    <w:basedOn w:val="Normal"/>
    <w:link w:val="FooterChar"/>
    <w:uiPriority w:val="99"/>
    <w:unhideWhenUsed/>
    <w:rsid w:val="005B3F7A"/>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5B3F7A"/>
  </w:style>
  <w:style w:type="character" w:styleId="Hyperlink">
    <w:name w:val="Hyperlink"/>
    <w:basedOn w:val="DefaultParagraphFont"/>
    <w:uiPriority w:val="99"/>
    <w:unhideWhenUsed/>
    <w:rsid w:val="006A52CF"/>
    <w:rPr>
      <w:color w:val="0563C1" w:themeColor="hyperlink"/>
      <w:u w:val="single"/>
    </w:rPr>
  </w:style>
  <w:style w:type="character" w:styleId="UnresolvedMention">
    <w:name w:val="Unresolved Mention"/>
    <w:basedOn w:val="DefaultParagraphFont"/>
    <w:uiPriority w:val="99"/>
    <w:semiHidden/>
    <w:unhideWhenUsed/>
    <w:rsid w:val="006A52CF"/>
    <w:rPr>
      <w:color w:val="605E5C"/>
      <w:shd w:val="clear" w:color="auto" w:fill="E1DFDD"/>
    </w:rPr>
  </w:style>
  <w:style w:type="paragraph" w:styleId="NoSpacing">
    <w:name w:val="No Spacing"/>
    <w:uiPriority w:val="1"/>
    <w:qFormat/>
    <w:rsid w:val="00E50A7E"/>
    <w:pPr>
      <w:spacing w:after="0" w:line="240" w:lineRule="auto"/>
    </w:pPr>
    <w:rPr>
      <w:kern w:val="0"/>
      <w14:ligatures w14:val="none"/>
    </w:rPr>
  </w:style>
  <w:style w:type="paragraph" w:customStyle="1" w:styleId="card-text">
    <w:name w:val="card-text"/>
    <w:basedOn w:val="Normal"/>
    <w:rsid w:val="009B0A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8A6DE1"/>
    <w:pPr>
      <w:spacing w:after="200" w:line="276" w:lineRule="auto"/>
    </w:pPr>
    <w:rPr>
      <w:rFonts w:ascii="Calibri" w:eastAsia="Arial Unicode MS" w:hAnsi="Calibri" w:cs="Arial Unicode MS"/>
      <w:color w:val="000000"/>
      <w:kern w:val="0"/>
      <w:u w:color="000000"/>
      <w14:textOutline w14:w="0" w14:cap="flat" w14:cmpd="sng" w14:algn="ctr">
        <w14:noFill/>
        <w14:prstDash w14:val="solid"/>
        <w14:bevel/>
      </w14:textOutline>
      <w14:ligatures w14:val="none"/>
    </w:rPr>
  </w:style>
  <w:style w:type="character" w:customStyle="1" w:styleId="None">
    <w:name w:val="None"/>
    <w:rsid w:val="008A6DE1"/>
  </w:style>
  <w:style w:type="character" w:styleId="FollowedHyperlink">
    <w:name w:val="FollowedHyperlink"/>
    <w:basedOn w:val="DefaultParagraphFont"/>
    <w:uiPriority w:val="99"/>
    <w:semiHidden/>
    <w:unhideWhenUsed/>
    <w:rsid w:val="00AD6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3490">
      <w:bodyDiv w:val="1"/>
      <w:marLeft w:val="0"/>
      <w:marRight w:val="0"/>
      <w:marTop w:val="0"/>
      <w:marBottom w:val="0"/>
      <w:divBdr>
        <w:top w:val="none" w:sz="0" w:space="0" w:color="auto"/>
        <w:left w:val="none" w:sz="0" w:space="0" w:color="auto"/>
        <w:bottom w:val="none" w:sz="0" w:space="0" w:color="auto"/>
        <w:right w:val="none" w:sz="0" w:space="0" w:color="auto"/>
      </w:divBdr>
    </w:div>
    <w:div w:id="568347349">
      <w:bodyDiv w:val="1"/>
      <w:marLeft w:val="0"/>
      <w:marRight w:val="0"/>
      <w:marTop w:val="0"/>
      <w:marBottom w:val="0"/>
      <w:divBdr>
        <w:top w:val="none" w:sz="0" w:space="0" w:color="auto"/>
        <w:left w:val="none" w:sz="0" w:space="0" w:color="auto"/>
        <w:bottom w:val="none" w:sz="0" w:space="0" w:color="auto"/>
        <w:right w:val="none" w:sz="0" w:space="0" w:color="auto"/>
      </w:divBdr>
    </w:div>
    <w:div w:id="7880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xsunshine@cox.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s.app.goo.gl/wvFesxaZzqgMkVMr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newfrontiers.mesacc.edu/social.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ricopa.edu/non-discriminati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 Zisner</dc:creator>
  <cp:keywords/>
  <dc:description/>
  <cp:lastModifiedBy>Allan Zisner</cp:lastModifiedBy>
  <cp:revision>2</cp:revision>
  <dcterms:created xsi:type="dcterms:W3CDTF">2025-04-08T19:27:00Z</dcterms:created>
  <dcterms:modified xsi:type="dcterms:W3CDTF">2025-04-08T19:27:00Z</dcterms:modified>
</cp:coreProperties>
</file>